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74C" w:rsidRDefault="00074DCB">
      <w:pPr>
        <w:spacing w:after="0"/>
        <w:ind w:left="120"/>
      </w:pPr>
      <w:bookmarkStart w:id="0" w:name="block-14184375"/>
      <w:r>
        <w:rPr>
          <w:noProof/>
        </w:rPr>
        <w:drawing>
          <wp:inline distT="0" distB="0" distL="0" distR="0" wp14:anchorId="291A7401" wp14:editId="0B28AC29">
            <wp:extent cx="5941060" cy="838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4C" w:rsidRDefault="00C1674C">
      <w:pPr>
        <w:sectPr w:rsidR="00C1674C" w:rsidSect="00074DCB">
          <w:pgSz w:w="11907" w:h="16840" w:code="9"/>
          <w:pgMar w:top="1134" w:right="850" w:bottom="1134" w:left="1701" w:header="720" w:footer="720" w:gutter="0"/>
          <w:cols w:space="720"/>
        </w:sect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1" w:name="block-14184374"/>
      <w:bookmarkEnd w:id="0"/>
      <w:r w:rsidRPr="00074D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</w:t>
      </w:r>
      <w:r w:rsidRPr="00074DCB">
        <w:rPr>
          <w:rFonts w:ascii="Times New Roman" w:hAnsi="Times New Roman"/>
          <w:color w:val="000000"/>
          <w:sz w:val="28"/>
          <w:lang w:val="ru-RU"/>
        </w:rPr>
        <w:t>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го, личностного и познавательного развития личности обучающихся. 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</w:t>
      </w:r>
      <w:r w:rsidRPr="00074DCB">
        <w:rPr>
          <w:rFonts w:ascii="Times New Roman" w:hAnsi="Times New Roman"/>
          <w:color w:val="000000"/>
          <w:sz w:val="28"/>
          <w:lang w:val="ru-RU"/>
        </w:rPr>
        <w:t>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</w:t>
      </w:r>
      <w:r w:rsidRPr="00074DCB">
        <w:rPr>
          <w:rFonts w:ascii="Times New Roman" w:hAnsi="Times New Roman"/>
          <w:color w:val="000000"/>
          <w:sz w:val="28"/>
          <w:lang w:val="ru-RU"/>
        </w:rPr>
        <w:t>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</w:t>
      </w:r>
      <w:r w:rsidRPr="00074DCB">
        <w:rPr>
          <w:rFonts w:ascii="Times New Roman" w:hAnsi="Times New Roman"/>
          <w:color w:val="000000"/>
          <w:sz w:val="28"/>
          <w:lang w:val="ru-RU"/>
        </w:rPr>
        <w:t>овоззрения учащихся, а также качеств мышления, необходимых для адаптации в современном обществе.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й направленности, так и гуманитарной.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</w:t>
      </w:r>
      <w:r w:rsidRPr="00074DCB">
        <w:rPr>
          <w:rFonts w:ascii="Times New Roman" w:hAnsi="Times New Roman"/>
          <w:color w:val="000000"/>
          <w:sz w:val="28"/>
          <w:lang w:val="ru-RU"/>
        </w:rPr>
        <w:t>венно используются при решении задач естественно-научного цикла, в частности из курса физики.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ессионально важных качеств, поэтому актуальна </w:t>
      </w: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Цель освоения прогр</w:t>
      </w:r>
      <w:r w:rsidRPr="00074DCB">
        <w:rPr>
          <w:rFonts w:ascii="Times New Roman" w:hAnsi="Times New Roman"/>
          <w:color w:val="000000"/>
          <w:sz w:val="28"/>
          <w:lang w:val="ru-RU"/>
        </w:rPr>
        <w:t>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</w:t>
      </w:r>
      <w:r w:rsidRPr="00074DCB">
        <w:rPr>
          <w:rFonts w:ascii="Times New Roman" w:hAnsi="Times New Roman"/>
          <w:color w:val="000000"/>
          <w:sz w:val="28"/>
          <w:lang w:val="ru-RU"/>
        </w:rPr>
        <w:t>жности успешного продолжения образования по специальностям, не связанным с прикладным использованием геометрии.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</w:t>
      </w:r>
      <w:r w:rsidRPr="00074DCB">
        <w:rPr>
          <w:rFonts w:ascii="Times New Roman" w:hAnsi="Times New Roman"/>
          <w:color w:val="000000"/>
          <w:sz w:val="28"/>
          <w:lang w:val="ru-RU"/>
        </w:rPr>
        <w:t>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</w:t>
      </w:r>
      <w:r w:rsidRPr="00074DCB">
        <w:rPr>
          <w:rFonts w:ascii="Times New Roman" w:hAnsi="Times New Roman"/>
          <w:color w:val="000000"/>
          <w:sz w:val="28"/>
          <w:lang w:val="ru-RU"/>
        </w:rPr>
        <w:t>боко, если в дальнейшем возникнет необходимость в геометрических знаниях в профессиональной деятельности.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в 10―11 классах являются: 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сывать и изучать разные явления окружающего мира; 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074DCB">
        <w:rPr>
          <w:rFonts w:ascii="Times New Roman" w:hAnsi="Times New Roman"/>
          <w:color w:val="000000"/>
          <w:sz w:val="28"/>
          <w:lang w:val="ru-RU"/>
        </w:rPr>
        <w:t>умения оперировать основными понятиями о многогранниках и телах вращения и их основными свойствами;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и задач с практическим содержанием;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1674C" w:rsidRPr="00074DCB" w:rsidRDefault="00B01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вать проявления геометрических понятий, объектов и закономерностей в реальных жизненных </w:t>
      </w: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</w:t>
      </w:r>
      <w:r w:rsidRPr="00074DCB">
        <w:rPr>
          <w:rFonts w:ascii="Times New Roman" w:hAnsi="Times New Roman"/>
          <w:color w:val="000000"/>
          <w:sz w:val="28"/>
          <w:lang w:val="ru-RU"/>
        </w:rPr>
        <w:t>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Предпочтение от</w:t>
      </w:r>
      <w:r w:rsidRPr="00074DCB">
        <w:rPr>
          <w:rFonts w:ascii="Times New Roman" w:hAnsi="Times New Roman"/>
          <w:color w:val="000000"/>
          <w:sz w:val="28"/>
          <w:lang w:val="ru-RU"/>
        </w:rPr>
        <w:t>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Основ</w:t>
      </w:r>
      <w:r w:rsidRPr="00074DCB">
        <w:rPr>
          <w:rFonts w:ascii="Times New Roman" w:hAnsi="Times New Roman"/>
          <w:color w:val="000000"/>
          <w:sz w:val="28"/>
          <w:lang w:val="ru-RU"/>
        </w:rPr>
        <w:t>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по годам обучения на уровне среднего общего образования.</w:t>
      </w:r>
    </w:p>
    <w:p w:rsidR="00074DCB" w:rsidRDefault="00B01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</w:t>
      </w:r>
      <w:r w:rsidRPr="00074DCB">
        <w:rPr>
          <w:rFonts w:ascii="Times New Roman" w:hAnsi="Times New Roman"/>
          <w:color w:val="000000"/>
          <w:sz w:val="28"/>
          <w:lang w:val="ru-RU"/>
        </w:rPr>
        <w:t>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074DCB" w:rsidRDefault="00074DCB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074D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</w:t>
      </w:r>
      <w:r w:rsidRPr="00074DCB">
        <w:rPr>
          <w:rFonts w:ascii="Times New Roman" w:hAnsi="Times New Roman"/>
          <w:b/>
          <w:color w:val="000000"/>
          <w:sz w:val="28"/>
          <w:lang w:val="ru-RU"/>
        </w:rPr>
        <w:t>ЧЕБНОГО КУРСА В УЧЕБНОМ ПЛАНЕ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074DCB" w:rsidRDefault="00B016F8" w:rsidP="00074D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  <w:bookmarkStart w:id="3" w:name="_Toc118726599"/>
      <w:bookmarkStart w:id="4" w:name="block-14184370"/>
      <w:bookmarkEnd w:id="1"/>
      <w:bookmarkEnd w:id="3"/>
    </w:p>
    <w:p w:rsidR="00C1674C" w:rsidRPr="00074DCB" w:rsidRDefault="00B016F8" w:rsidP="00074DCB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074D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074DCB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</w:t>
      </w:r>
      <w:r w:rsidRPr="00074DCB">
        <w:rPr>
          <w:rFonts w:ascii="Times New Roman" w:hAnsi="Times New Roman"/>
          <w:color w:val="000000"/>
          <w:sz w:val="28"/>
          <w:lang w:val="ru-RU"/>
        </w:rPr>
        <w:t>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</w:t>
      </w:r>
      <w:r w:rsidRPr="00074DCB">
        <w:rPr>
          <w:rFonts w:ascii="Times New Roman" w:hAnsi="Times New Roman"/>
          <w:color w:val="000000"/>
          <w:sz w:val="28"/>
          <w:lang w:val="ru-RU"/>
        </w:rPr>
        <w:t>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4DCB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</w:t>
      </w:r>
      <w:r w:rsidRPr="00074DCB">
        <w:rPr>
          <w:rFonts w:ascii="Times New Roman" w:hAnsi="Times New Roman"/>
          <w:color w:val="000000"/>
          <w:sz w:val="28"/>
          <w:lang w:val="ru-RU"/>
        </w:rPr>
        <w:t>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Симметрия в пространстве: симметрия относительно точки, прямой, плоскости. Элементы симмет</w:t>
      </w:r>
      <w:r w:rsidRPr="00074DCB">
        <w:rPr>
          <w:rFonts w:ascii="Times New Roman" w:hAnsi="Times New Roman"/>
          <w:color w:val="000000"/>
          <w:sz w:val="28"/>
          <w:lang w:val="ru-RU"/>
        </w:rPr>
        <w:t>рии в пирамидах, параллелепипедах, правильных многогранниках.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074D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Тела враще</w:t>
      </w:r>
      <w:r w:rsidRPr="00074DCB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Сфе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074DCB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074DCB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Вектор на плоскости и в пространстве. Сложение и вычитание векторов. Умножение вектора на число. Разложение вектора по трём некомпланарным </w:t>
      </w: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векторам. Правило параллелепипеда. Решение задач, связанных с применением правил действий с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074DCB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C1674C" w:rsidRPr="00074DCB" w:rsidRDefault="00C1674C">
      <w:pPr>
        <w:rPr>
          <w:lang w:val="ru-RU"/>
        </w:rPr>
        <w:sectPr w:rsidR="00C1674C" w:rsidRPr="00074DCB" w:rsidSect="00074DCB">
          <w:pgSz w:w="11907" w:h="16840" w:code="9"/>
          <w:pgMar w:top="1134" w:right="850" w:bottom="1134" w:left="1701" w:header="720" w:footer="720" w:gutter="0"/>
          <w:cols w:space="720"/>
        </w:sect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14184369"/>
      <w:bookmarkEnd w:id="4"/>
      <w:bookmarkEnd w:id="7"/>
      <w:r w:rsidRPr="00074D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074D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074DCB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074DCB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1674C" w:rsidRPr="00074DCB" w:rsidRDefault="00B016F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074DCB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074DCB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074DCB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074DCB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самообразов</w:t>
      </w:r>
      <w:r w:rsidRPr="00074DCB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</w:t>
      </w:r>
      <w:r w:rsidRPr="00074DCB">
        <w:rPr>
          <w:rFonts w:ascii="Times New Roman" w:hAnsi="Times New Roman"/>
          <w:color w:val="000000"/>
          <w:sz w:val="28"/>
          <w:lang w:val="ru-RU"/>
        </w:rPr>
        <w:t>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</w:t>
      </w:r>
      <w:r w:rsidRPr="00074DCB">
        <w:rPr>
          <w:rFonts w:ascii="Times New Roman" w:hAnsi="Times New Roman"/>
          <w:color w:val="000000"/>
          <w:sz w:val="28"/>
          <w:lang w:val="ru-RU"/>
        </w:rPr>
        <w:t>ающей среды.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74D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074D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предмета «Математика» характеризуются овладением универсальными </w:t>
      </w:r>
      <w:r w:rsidRPr="00074DC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4DC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>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74DCB">
        <w:rPr>
          <w:rFonts w:ascii="Times New Roman" w:hAnsi="Times New Roman"/>
          <w:color w:val="000000"/>
          <w:sz w:val="28"/>
          <w:lang w:val="ru-RU"/>
        </w:rPr>
        <w:t>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074DCB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1674C" w:rsidRPr="00074DCB" w:rsidRDefault="00B01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воспр</w:t>
      </w:r>
      <w:r w:rsidRPr="00074DCB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:rsidR="00C1674C" w:rsidRPr="00074DCB" w:rsidRDefault="00B01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:rsidR="00C1674C" w:rsidRPr="00074DCB" w:rsidRDefault="00B01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674C" w:rsidRPr="00074DCB" w:rsidRDefault="00B01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074DCB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контрпримеры; обосновывать собственные суждения и выводы;</w:t>
      </w:r>
    </w:p>
    <w:p w:rsidR="00C1674C" w:rsidRPr="00074DCB" w:rsidRDefault="00B01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1674C" w:rsidRPr="00074DCB" w:rsidRDefault="00B01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пров</w:t>
      </w:r>
      <w:r w:rsidRPr="00074DCB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1674C" w:rsidRPr="00074DCB" w:rsidRDefault="00B01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074DCB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C1674C" w:rsidRPr="00074DCB" w:rsidRDefault="00B01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1674C" w:rsidRPr="00074DCB" w:rsidRDefault="00B01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1674C" w:rsidRPr="00074DCB" w:rsidRDefault="00B01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структуриро</w:t>
      </w:r>
      <w:r w:rsidRPr="00074DCB">
        <w:rPr>
          <w:rFonts w:ascii="Times New Roman" w:hAnsi="Times New Roman"/>
          <w:color w:val="000000"/>
          <w:sz w:val="28"/>
          <w:lang w:val="ru-RU"/>
        </w:rPr>
        <w:t>вать информацию, представлять её в различных формах, иллюстрировать графически;</w:t>
      </w:r>
    </w:p>
    <w:p w:rsidR="00C1674C" w:rsidRPr="00074DCB" w:rsidRDefault="00B01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4D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>щихся.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74C" w:rsidRPr="00074DCB" w:rsidRDefault="00B016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</w:t>
      </w:r>
      <w:r w:rsidRPr="00074DCB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C1674C" w:rsidRPr="00074DCB" w:rsidRDefault="00B016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</w:t>
      </w:r>
      <w:r w:rsidRPr="00074DCB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C1674C" w:rsidRPr="00074DCB" w:rsidRDefault="00B016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</w:t>
      </w:r>
      <w:r w:rsidRPr="00074DCB">
        <w:rPr>
          <w:rFonts w:ascii="Times New Roman" w:hAnsi="Times New Roman"/>
          <w:color w:val="000000"/>
          <w:sz w:val="28"/>
          <w:lang w:val="ru-RU"/>
        </w:rPr>
        <w:t>о критериям, сформулированным участниками взаимодействия.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4D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74DC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74DCB">
        <w:rPr>
          <w:rFonts w:ascii="Times New Roman" w:hAnsi="Times New Roman"/>
          <w:color w:val="000000"/>
          <w:sz w:val="28"/>
          <w:lang w:val="ru-RU"/>
        </w:rPr>
        <w:t>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7"/>
        </w:numPr>
        <w:spacing w:after="0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674C" w:rsidRDefault="00B016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674C" w:rsidRPr="00074DCB" w:rsidRDefault="00B016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074DCB">
        <w:rPr>
          <w:rFonts w:ascii="Times New Roman" w:hAnsi="Times New Roman"/>
          <w:color w:val="000000"/>
          <w:sz w:val="28"/>
          <w:lang w:val="ru-RU"/>
        </w:rPr>
        <w:t>зультатов; владеть способами самопроверки, самоконтроля процесса и результата решения математической задачи;</w:t>
      </w:r>
    </w:p>
    <w:p w:rsidR="00C1674C" w:rsidRPr="00074DCB" w:rsidRDefault="00B016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</w:t>
      </w:r>
      <w:r w:rsidRPr="00074DCB">
        <w:rPr>
          <w:rFonts w:ascii="Times New Roman" w:hAnsi="Times New Roman"/>
          <w:color w:val="000000"/>
          <w:sz w:val="28"/>
          <w:lang w:val="ru-RU"/>
        </w:rPr>
        <w:t>ых ошибок, выявленных трудностей;</w:t>
      </w:r>
    </w:p>
    <w:p w:rsidR="00074DCB" w:rsidRDefault="00B016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74DCB" w:rsidRDefault="00074DCB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074D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Классифицировать взаимное </w:t>
      </w:r>
      <w:r w:rsidRPr="00074DCB">
        <w:rPr>
          <w:rFonts w:ascii="Times New Roman" w:hAnsi="Times New Roman"/>
          <w:color w:val="000000"/>
          <w:sz w:val="28"/>
          <w:lang w:val="ru-RU"/>
        </w:rPr>
        <w:t>расположение прямых и плоскостей в пространстве.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</w:t>
      </w:r>
      <w:r w:rsidRPr="00074DCB">
        <w:rPr>
          <w:rFonts w:ascii="Times New Roman" w:hAnsi="Times New Roman"/>
          <w:color w:val="000000"/>
          <w:sz w:val="28"/>
          <w:lang w:val="ru-RU"/>
        </w:rPr>
        <w:t>клый многогранник, элементы многогранника, правильный многогранник.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основания для классификации (выпуклые и невыпуклые </w:t>
      </w:r>
      <w:r w:rsidRPr="00074DCB">
        <w:rPr>
          <w:rFonts w:ascii="Times New Roman" w:hAnsi="Times New Roman"/>
          <w:color w:val="000000"/>
          <w:sz w:val="28"/>
          <w:lang w:val="ru-RU"/>
        </w:rPr>
        <w:t>многогранники; правильные многогранники; прямые и наклонные призмы, параллелепипеды).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</w:t>
      </w:r>
      <w:r w:rsidRPr="00074DCB">
        <w:rPr>
          <w:rFonts w:ascii="Times New Roman" w:hAnsi="Times New Roman"/>
          <w:color w:val="000000"/>
          <w:sz w:val="28"/>
          <w:lang w:val="ru-RU"/>
        </w:rPr>
        <w:t>едов, выполнять (выносные) плоские чертежи из рисунков простых объёмных фигур: вид сверху, сбоку, снизу.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</w:t>
      </w:r>
      <w:r w:rsidRPr="00074DCB">
        <w:rPr>
          <w:rFonts w:ascii="Times New Roman" w:hAnsi="Times New Roman"/>
          <w:color w:val="000000"/>
          <w:sz w:val="28"/>
          <w:lang w:val="ru-RU"/>
        </w:rPr>
        <w:t>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</w:t>
      </w:r>
      <w:r w:rsidRPr="00074DCB">
        <w:rPr>
          <w:rFonts w:ascii="Times New Roman" w:hAnsi="Times New Roman"/>
          <w:color w:val="000000"/>
          <w:sz w:val="28"/>
          <w:lang w:val="ru-RU"/>
        </w:rPr>
        <w:t>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многогранников (призма, пирамида) с применением формул; вычи</w:t>
      </w:r>
      <w:r w:rsidRPr="00074DCB">
        <w:rPr>
          <w:rFonts w:ascii="Times New Roman" w:hAnsi="Times New Roman"/>
          <w:color w:val="000000"/>
          <w:sz w:val="28"/>
          <w:lang w:val="ru-RU"/>
        </w:rPr>
        <w:t>слять соотношения между площадями поверхностей, объёмами подобных многогранников.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Извлекать, преобразовывать и интерпретировать инфо</w:t>
      </w:r>
      <w:r w:rsidRPr="00074DCB">
        <w:rPr>
          <w:rFonts w:ascii="Times New Roman" w:hAnsi="Times New Roman"/>
          <w:color w:val="000000"/>
          <w:sz w:val="28"/>
          <w:lang w:val="ru-RU"/>
        </w:rPr>
        <w:t>рмацию о пространственных геометрических фигурах, представленную на чертежах и рисунках.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про</w:t>
      </w:r>
      <w:r w:rsidRPr="00074DCB">
        <w:rPr>
          <w:rFonts w:ascii="Times New Roman" w:hAnsi="Times New Roman"/>
          <w:color w:val="000000"/>
          <w:sz w:val="28"/>
          <w:lang w:val="ru-RU"/>
        </w:rPr>
        <w:t>стейшие программные средства и электронно-коммуникационные системы при решении стереометрических задач.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полученные знания н</w:t>
      </w:r>
      <w:r w:rsidRPr="00074DCB">
        <w:rPr>
          <w:rFonts w:ascii="Times New Roman" w:hAnsi="Times New Roman"/>
          <w:color w:val="000000"/>
          <w:sz w:val="28"/>
          <w:lang w:val="ru-RU"/>
        </w:rPr>
        <w:t>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</w:t>
      </w:r>
      <w:r w:rsidRPr="00074DCB">
        <w:rPr>
          <w:rFonts w:ascii="Times New Roman" w:hAnsi="Times New Roman"/>
          <w:color w:val="000000"/>
          <w:sz w:val="28"/>
          <w:lang w:val="ru-RU"/>
        </w:rPr>
        <w:t>онятий и теорем, аппарата алгебры; решать практические задачи, связанные с нахождением геометрических величин.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left="120"/>
        <w:jc w:val="both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674C" w:rsidRPr="00074DCB" w:rsidRDefault="00C1674C">
      <w:pPr>
        <w:spacing w:after="0" w:line="264" w:lineRule="auto"/>
        <w:ind w:left="120"/>
        <w:jc w:val="both"/>
        <w:rPr>
          <w:lang w:val="ru-RU"/>
        </w:rPr>
      </w:pP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</w:t>
      </w:r>
      <w:r w:rsidRPr="00074DCB">
        <w:rPr>
          <w:rFonts w:ascii="Times New Roman" w:hAnsi="Times New Roman"/>
          <w:color w:val="000000"/>
          <w:sz w:val="28"/>
          <w:lang w:val="ru-RU"/>
        </w:rPr>
        <w:t>образующие конической поверхности, конус; сферическая поверхность.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</w:t>
      </w:r>
      <w:r w:rsidRPr="00074DCB">
        <w:rPr>
          <w:rFonts w:ascii="Times New Roman" w:hAnsi="Times New Roman"/>
          <w:color w:val="000000"/>
          <w:sz w:val="28"/>
          <w:lang w:val="ru-RU"/>
        </w:rPr>
        <w:t>сегмент, основание сегмента, высота сегмента; шаровой слой, основание шарового слоя, высота шарового слоя; шаровой сектор.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</w:t>
      </w:r>
      <w:r w:rsidRPr="00074DCB">
        <w:rPr>
          <w:rFonts w:ascii="Times New Roman" w:hAnsi="Times New Roman"/>
          <w:color w:val="000000"/>
          <w:sz w:val="28"/>
          <w:lang w:val="ru-RU"/>
        </w:rPr>
        <w:t>писанный в сферу и описанный около сферы; сфера, вписанная в многогранник или тело вращения.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Изображать изучаемые фигуры от руки и с применением простых чертёжных инструментов.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Вып</w:t>
      </w:r>
      <w:r w:rsidRPr="00074DCB">
        <w:rPr>
          <w:rFonts w:ascii="Times New Roman" w:hAnsi="Times New Roman"/>
          <w:color w:val="000000"/>
          <w:sz w:val="28"/>
          <w:lang w:val="ru-RU"/>
        </w:rPr>
        <w:t>олнять (выносные) плоские чертежи из рисунков простых объёмных фигур: вид сверху, сбоку, снизу; строить сечения тел вращения.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lastRenderedPageBreak/>
        <w:t>Извлекать, интерпретировать и преобразовывать информацию о пространственных геометрических фигурах, представленную на чертежах и р</w:t>
      </w:r>
      <w:r w:rsidRPr="00074DCB">
        <w:rPr>
          <w:rFonts w:ascii="Times New Roman" w:hAnsi="Times New Roman"/>
          <w:color w:val="000000"/>
          <w:sz w:val="28"/>
          <w:lang w:val="ru-RU"/>
        </w:rPr>
        <w:t>исунках.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</w:t>
      </w:r>
      <w:r w:rsidRPr="00074DCB">
        <w:rPr>
          <w:rFonts w:ascii="Times New Roman" w:hAnsi="Times New Roman"/>
          <w:color w:val="000000"/>
          <w:sz w:val="28"/>
          <w:lang w:val="ru-RU"/>
        </w:rPr>
        <w:t>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скалярное произведение, раскладывать вектор по двум неколлинеарным векторам.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</w:t>
      </w:r>
      <w:r w:rsidRPr="00074DCB">
        <w:rPr>
          <w:rFonts w:ascii="Times New Roman" w:hAnsi="Times New Roman"/>
          <w:color w:val="000000"/>
          <w:sz w:val="28"/>
          <w:lang w:val="ru-RU"/>
        </w:rPr>
        <w:t>овия применения заданы в явной форме.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</w:t>
      </w:r>
      <w:r w:rsidRPr="00074DCB">
        <w:rPr>
          <w:rFonts w:ascii="Times New Roman" w:hAnsi="Times New Roman"/>
          <w:color w:val="000000"/>
          <w:sz w:val="28"/>
          <w:lang w:val="ru-RU"/>
        </w:rPr>
        <w:t>естные методы при решении стандартных математических задач.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</w:t>
      </w:r>
      <w:r w:rsidRPr="00074DCB">
        <w:rPr>
          <w:rFonts w:ascii="Times New Roman" w:hAnsi="Times New Roman"/>
          <w:color w:val="000000"/>
          <w:sz w:val="28"/>
          <w:lang w:val="ru-RU"/>
        </w:rPr>
        <w:t>ь проявление законов геометрии в искусстве.</w:t>
      </w:r>
    </w:p>
    <w:p w:rsidR="00C1674C" w:rsidRPr="00074DCB" w:rsidRDefault="00B016F8">
      <w:pPr>
        <w:spacing w:after="0" w:line="264" w:lineRule="auto"/>
        <w:ind w:firstLine="600"/>
        <w:jc w:val="both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</w:t>
      </w:r>
      <w:r w:rsidRPr="00074DCB">
        <w:rPr>
          <w:rFonts w:ascii="Times New Roman" w:hAnsi="Times New Roman"/>
          <w:color w:val="000000"/>
          <w:sz w:val="28"/>
          <w:lang w:val="ru-RU"/>
        </w:rPr>
        <w:t>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C1674C" w:rsidRPr="00074DCB" w:rsidRDefault="00C1674C">
      <w:pPr>
        <w:rPr>
          <w:lang w:val="ru-RU"/>
        </w:rPr>
        <w:sectPr w:rsidR="00C1674C" w:rsidRPr="00074DCB" w:rsidSect="00074DCB">
          <w:pgSz w:w="11907" w:h="16840" w:code="9"/>
          <w:pgMar w:top="1134" w:right="850" w:bottom="1134" w:left="1701" w:header="720" w:footer="720" w:gutter="0"/>
          <w:cols w:space="720"/>
        </w:sectPr>
      </w:pPr>
    </w:p>
    <w:p w:rsidR="00C1674C" w:rsidRDefault="00B016F8">
      <w:pPr>
        <w:spacing w:after="0"/>
        <w:ind w:left="120"/>
      </w:pPr>
      <w:bookmarkStart w:id="12" w:name="block-14184371"/>
      <w:bookmarkEnd w:id="8"/>
      <w:r w:rsidRPr="00074D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237"/>
        <w:gridCol w:w="1417"/>
        <w:gridCol w:w="1843"/>
        <w:gridCol w:w="3402"/>
      </w:tblGrid>
      <w:tr w:rsidR="00C1674C" w:rsidTr="00074DC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4C" w:rsidRDefault="00C1674C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4C" w:rsidRDefault="00C1674C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4C" w:rsidRDefault="00C1674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4C" w:rsidRDefault="00C1674C"/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https://geometry2006.narod.ru/Lessons/Lessons10-11.htm</w:t>
              </w:r>
            </w:hyperlink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674C" w:rsidRDefault="00C1674C"/>
        </w:tc>
      </w:tr>
    </w:tbl>
    <w:p w:rsidR="00C1674C" w:rsidRDefault="00C1674C">
      <w:pPr>
        <w:sectPr w:rsidR="00C1674C" w:rsidSect="00074DCB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C1674C" w:rsidRDefault="00B016F8">
      <w:pPr>
        <w:spacing w:after="0"/>
        <w:ind w:left="120"/>
      </w:pPr>
      <w:bookmarkStart w:id="13" w:name="block-141843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93"/>
        <w:gridCol w:w="1276"/>
        <w:gridCol w:w="1843"/>
      </w:tblGrid>
      <w:tr w:rsidR="00C1674C" w:rsidTr="00074DC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4C" w:rsidRDefault="00C1674C"/>
        </w:tc>
        <w:tc>
          <w:tcPr>
            <w:tcW w:w="9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4C" w:rsidRDefault="00C1674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 w:rsidP="00074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 на проекционных чертежах.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Куб, его развёртки и 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модели.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её развёртки и модели.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«Введение в стереометрию»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пространстве: пересекающиеся, параллельные и 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скрещивающиеся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прямой, перпендикулярной плоскости.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прямой до плоскости.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углов между скрещивающимися прямыми в кубе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углов между скрещивающимися прямыми в пирамиде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углов между плоскостями в </w:t>
            </w:r>
            <w:proofErr w:type="gramStart"/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кубе 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углов между плоскостями в пирамиде.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"Углы между прямыми и плоскостями"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 и его свойства.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усечённая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относительно точки, прямой, </w:t>
            </w: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от точки до плоскости, между скрещивающимися прямыми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Вычисление углов между скрещивающимися прямыми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Вычисление углов между прямой и плоскостью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793" w:type="dxa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Вычисление углов между плоскостями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C1674C">
            <w:pPr>
              <w:spacing w:after="0"/>
              <w:ind w:left="135"/>
              <w:jc w:val="center"/>
            </w:pPr>
          </w:p>
        </w:tc>
      </w:tr>
      <w:tr w:rsidR="00C1674C" w:rsidTr="00074DCB">
        <w:trPr>
          <w:trHeight w:val="144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C1674C" w:rsidRPr="00074DCB" w:rsidRDefault="00B016F8">
            <w:pPr>
              <w:spacing w:after="0"/>
              <w:ind w:left="135"/>
              <w:rPr>
                <w:lang w:val="ru-RU"/>
              </w:rPr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 w:rsidRPr="00074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74C" w:rsidRDefault="00B0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C1674C" w:rsidRDefault="00C1674C">
      <w:pPr>
        <w:sectPr w:rsidR="00C1674C" w:rsidSect="00074DCB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C1674C" w:rsidRPr="00074DCB" w:rsidRDefault="00B016F8">
      <w:pPr>
        <w:spacing w:after="0"/>
        <w:ind w:left="120"/>
        <w:rPr>
          <w:lang w:val="ru-RU"/>
        </w:rPr>
      </w:pPr>
      <w:bookmarkStart w:id="14" w:name="block-14184373"/>
      <w:bookmarkEnd w:id="13"/>
      <w:r w:rsidRPr="00074D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4bc9461-5945-455e-bb0e-0c5e149e6775"/>
      <w:r w:rsidRPr="00074DCB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</w:t>
      </w:r>
      <w:r w:rsidRPr="00074DCB">
        <w:rPr>
          <w:rFonts w:ascii="Times New Roman" w:hAnsi="Times New Roman"/>
          <w:color w:val="000000"/>
          <w:sz w:val="28"/>
          <w:lang w:val="ru-RU"/>
        </w:rPr>
        <w:t>начала математического анализа, геометрия. Геометрия, 10-11 классы/ Атанасян Л.С., Бутузов В.Ф., Кадомцев С.Б. и другие, Акционерное общество «Издательство «</w:t>
      </w:r>
      <w:proofErr w:type="gramStart"/>
      <w:r w:rsidRPr="00074DC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074D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74DCB">
        <w:rPr>
          <w:rFonts w:ascii="Times New Roman" w:hAnsi="Times New Roman"/>
          <w:color w:val="000000"/>
          <w:sz w:val="28"/>
          <w:lang w:val="ru-RU"/>
        </w:rPr>
        <w:t>​</w:t>
      </w: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1674C" w:rsidRPr="00074DCB" w:rsidRDefault="00B016F8">
      <w:pPr>
        <w:spacing w:after="0"/>
        <w:ind w:left="120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​</w:t>
      </w: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​‌</w:t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Геометрия УМК Л. С. Атанасян, В. Ф. </w:t>
      </w:r>
      <w:r w:rsidRPr="00074DCB">
        <w:rPr>
          <w:rFonts w:ascii="Times New Roman" w:hAnsi="Times New Roman"/>
          <w:color w:val="000000"/>
          <w:sz w:val="28"/>
          <w:lang w:val="ru-RU"/>
        </w:rPr>
        <w:t>Бутузов, С. Б. Кадомцева 10-11 классы</w:t>
      </w:r>
      <w:r w:rsidRPr="00074DCB">
        <w:rPr>
          <w:sz w:val="28"/>
          <w:lang w:val="ru-RU"/>
        </w:rPr>
        <w:br/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• Зив, Б. Г. Дидактические материалы по геометрии для 10 </w:t>
      </w:r>
      <w:proofErr w:type="spellStart"/>
      <w:r w:rsidRPr="00074DC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74DCB">
        <w:rPr>
          <w:sz w:val="28"/>
          <w:lang w:val="ru-RU"/>
        </w:rPr>
        <w:br/>
      </w:r>
      <w:bookmarkStart w:id="16" w:name="956ead15-d30b-4553-b176-b0c943a4daa1"/>
      <w:r w:rsidRPr="00074DCB">
        <w:rPr>
          <w:rFonts w:ascii="Times New Roman" w:hAnsi="Times New Roman"/>
          <w:color w:val="000000"/>
          <w:sz w:val="28"/>
          <w:lang w:val="ru-RU"/>
        </w:rPr>
        <w:t xml:space="preserve"> • Зив Б.Г. Задачи по геометрии: Пособие для учащихся 7-11 </w:t>
      </w:r>
      <w:proofErr w:type="spellStart"/>
      <w:r w:rsidRPr="00074DC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74DC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>. учреждений</w:t>
      </w:r>
      <w:bookmarkEnd w:id="16"/>
      <w:r w:rsidRPr="00074D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674C" w:rsidRPr="00074DCB" w:rsidRDefault="00C1674C">
      <w:pPr>
        <w:spacing w:after="0"/>
        <w:ind w:left="120"/>
        <w:rPr>
          <w:lang w:val="ru-RU"/>
        </w:rPr>
      </w:pP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674C" w:rsidRPr="00074DCB" w:rsidRDefault="00B016F8">
      <w:pPr>
        <w:spacing w:after="0" w:line="480" w:lineRule="auto"/>
        <w:ind w:left="120"/>
        <w:rPr>
          <w:lang w:val="ru-RU"/>
        </w:rPr>
      </w:pPr>
      <w:r w:rsidRPr="00074DCB">
        <w:rPr>
          <w:rFonts w:ascii="Times New Roman" w:hAnsi="Times New Roman"/>
          <w:color w:val="000000"/>
          <w:sz w:val="28"/>
          <w:lang w:val="ru-RU"/>
        </w:rPr>
        <w:t>​</w:t>
      </w:r>
      <w:r w:rsidRPr="00074DC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074D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4DCB">
        <w:rPr>
          <w:sz w:val="28"/>
          <w:lang w:val="ru-RU"/>
        </w:rPr>
        <w:br/>
      </w:r>
      <w:r w:rsidRPr="00074D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4D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4DCB">
        <w:rPr>
          <w:sz w:val="28"/>
          <w:lang w:val="ru-RU"/>
        </w:rPr>
        <w:br/>
      </w:r>
      <w:bookmarkStart w:id="17" w:name="a38df3ac-bf82-4b9f-b5cd-98a1300f7f92"/>
      <w:r w:rsidRPr="00074D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4D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geometry</w:t>
      </w:r>
      <w:r w:rsidRPr="00074DCB">
        <w:rPr>
          <w:rFonts w:ascii="Times New Roman" w:hAnsi="Times New Roman"/>
          <w:color w:val="000000"/>
          <w:sz w:val="28"/>
          <w:lang w:val="ru-RU"/>
        </w:rPr>
        <w:t>2006.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4D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074D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074DCB">
        <w:rPr>
          <w:rFonts w:ascii="Times New Roman" w:hAnsi="Times New Roman"/>
          <w:color w:val="000000"/>
          <w:sz w:val="28"/>
          <w:lang w:val="ru-RU"/>
        </w:rPr>
        <w:t>10-11.</w:t>
      </w:r>
      <w:r>
        <w:rPr>
          <w:rFonts w:ascii="Times New Roman" w:hAnsi="Times New Roman"/>
          <w:color w:val="000000"/>
          <w:sz w:val="28"/>
        </w:rPr>
        <w:t>htm</w:t>
      </w:r>
      <w:bookmarkEnd w:id="17"/>
      <w:r w:rsidRPr="00074DCB">
        <w:rPr>
          <w:rFonts w:ascii="Times New Roman" w:hAnsi="Times New Roman"/>
          <w:color w:val="333333"/>
          <w:sz w:val="28"/>
          <w:lang w:val="ru-RU"/>
        </w:rPr>
        <w:t>‌</w:t>
      </w:r>
      <w:r w:rsidRPr="00074DCB">
        <w:rPr>
          <w:rFonts w:ascii="Times New Roman" w:hAnsi="Times New Roman"/>
          <w:color w:val="000000"/>
          <w:sz w:val="28"/>
          <w:lang w:val="ru-RU"/>
        </w:rPr>
        <w:t>​</w:t>
      </w:r>
      <w:bookmarkStart w:id="18" w:name="_GoBack"/>
      <w:bookmarkEnd w:id="14"/>
      <w:bookmarkEnd w:id="18"/>
    </w:p>
    <w:sectPr w:rsidR="00C1674C" w:rsidRPr="00074DCB" w:rsidSect="00074DCB"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6F8" w:rsidRDefault="00B016F8" w:rsidP="00074DCB">
      <w:pPr>
        <w:spacing w:after="0" w:line="240" w:lineRule="auto"/>
      </w:pPr>
      <w:r>
        <w:separator/>
      </w:r>
    </w:p>
  </w:endnote>
  <w:endnote w:type="continuationSeparator" w:id="0">
    <w:p w:rsidR="00B016F8" w:rsidRDefault="00B016F8" w:rsidP="0007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6F8" w:rsidRDefault="00B016F8" w:rsidP="00074DCB">
      <w:pPr>
        <w:spacing w:after="0" w:line="240" w:lineRule="auto"/>
      </w:pPr>
      <w:r>
        <w:separator/>
      </w:r>
    </w:p>
  </w:footnote>
  <w:footnote w:type="continuationSeparator" w:id="0">
    <w:p w:rsidR="00B016F8" w:rsidRDefault="00B016F8" w:rsidP="0007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40257"/>
    <w:multiLevelType w:val="multilevel"/>
    <w:tmpl w:val="E828F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B0D94"/>
    <w:multiLevelType w:val="multilevel"/>
    <w:tmpl w:val="15F22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11974"/>
    <w:multiLevelType w:val="multilevel"/>
    <w:tmpl w:val="6394A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B26D9"/>
    <w:multiLevelType w:val="multilevel"/>
    <w:tmpl w:val="1D268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5709D"/>
    <w:multiLevelType w:val="multilevel"/>
    <w:tmpl w:val="32741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5821B5"/>
    <w:multiLevelType w:val="multilevel"/>
    <w:tmpl w:val="BFCED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0E1DA8"/>
    <w:multiLevelType w:val="multilevel"/>
    <w:tmpl w:val="BB821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C00028"/>
    <w:multiLevelType w:val="multilevel"/>
    <w:tmpl w:val="66F08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674C"/>
    <w:rsid w:val="00074DCB"/>
    <w:rsid w:val="00B016F8"/>
    <w:rsid w:val="00C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472F"/>
  <w15:docId w15:val="{6675DF88-5A05-478A-AD4E-AEE3059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geometry2006.narod.ru/Lessons/Lessons10-11.htm" TargetMode="External"/><Relationship Id="rId18" Type="http://schemas.openxmlformats.org/officeDocument/2006/relationships/hyperlink" Target="https://resh.ru" TargetMode="External"/><Relationship Id="rId26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geometry2006.narod.ru/Lessons/Lessons10-1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metry2006.narod.ru/Lessons/Lessons10-11.htm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resh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s://geometry2006.narod.ru/Lessons/Lessons10-11.htm" TargetMode="External"/><Relationship Id="rId10" Type="http://schemas.openxmlformats.org/officeDocument/2006/relationships/hyperlink" Target="https://geometry2006.narod.ru/Lessons/Lessons10-11.htm" TargetMode="External"/><Relationship Id="rId19" Type="http://schemas.openxmlformats.org/officeDocument/2006/relationships/hyperlink" Target="https://geometry2006.narod.ru/Lessons/Lessons10-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geometry2006.narod.ru/Lessons/Lessons10-11.htm" TargetMode="External"/><Relationship Id="rId27" Type="http://schemas.openxmlformats.org/officeDocument/2006/relationships/hyperlink" Target="https://resh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4803</Words>
  <Characters>27379</Characters>
  <Application>Microsoft Office Word</Application>
  <DocSecurity>0</DocSecurity>
  <Lines>228</Lines>
  <Paragraphs>64</Paragraphs>
  <ScaleCrop>false</ScaleCrop>
  <Company/>
  <LinksUpToDate>false</LinksUpToDate>
  <CharactersWithSpaces>32118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2023-09-26T02:44:00Z</dcterms:created>
  <dcterms:modified xsi:type="dcterms:W3CDTF">2023-09-26T02:49:00Z</dcterms:modified>
</cp:coreProperties>
</file>