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6378" w:rsidRDefault="007C6378">
      <w:pPr>
        <w:ind w:left="-85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5A47CEE2" wp14:editId="3B72E278">
            <wp:extent cx="5732145" cy="80765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7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378" w:rsidRDefault="007C637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BB7C1A" w:rsidRDefault="008A0B20">
      <w:pPr>
        <w:ind w:left="-85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B7C1A" w:rsidRDefault="008A0B20">
      <w:pPr>
        <w:ind w:left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«Информатика» на 202</w:t>
      </w:r>
      <w:r w:rsidR="00E30BA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E30BA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 год для обучающихся 8-го класса МОУ «Михайловская СОШ № 3» разработана в соответствии с требованиями:</w:t>
      </w:r>
    </w:p>
    <w:p w:rsidR="00BB7C1A" w:rsidRDefault="008A0B2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BB7C1A" w:rsidRDefault="008A0B2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от 17.12.2010 № 1897 «Об утверждении ФГОС основного общего образования»;</w:t>
      </w:r>
    </w:p>
    <w:p w:rsidR="00BB7C1A" w:rsidRDefault="008A0B2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BB7C1A" w:rsidRDefault="008A0B2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28.09.2020 № 28;</w:t>
      </w:r>
    </w:p>
    <w:p w:rsidR="00BB7C1A" w:rsidRDefault="008A0B2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BB7C1A" w:rsidRDefault="008A0B2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учебного плана основного общего образования, утвержденного приказом от 31.08.2021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 175 «О внесении изменений в основную образовательную программу основного общего образования»;</w:t>
      </w:r>
    </w:p>
    <w:p w:rsidR="00BB7C1A" w:rsidRDefault="008A0B2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авторской программы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Босовой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Л.Л. «Программа по учебному предмету "Информатика" для 7–9 классов».</w:t>
      </w:r>
    </w:p>
    <w:p w:rsidR="00BB7C1A" w:rsidRDefault="008A0B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разработана во исполнение пункта 1 цели № 1 распоряжения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15.02.2019 № Р-8 «Об утверждении ведомственной целевой программы "Развитие современных механизмов и технологий дошкольного и общего образования"».</w:t>
      </w:r>
    </w:p>
    <w:p w:rsidR="00BB7C1A" w:rsidRDefault="008A0B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Данная рабочая программа реализуется на основе УМК по информатике для 8-го класса под редакцией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Босовой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Л.Л.</w:t>
      </w:r>
    </w:p>
    <w:p w:rsidR="00BB7C1A" w:rsidRDefault="008A0B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 w:clear="all"/>
      </w:r>
    </w:p>
    <w:p w:rsidR="00BB7C1A" w:rsidRDefault="008A0B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"/>
        <w:gridCol w:w="1505"/>
        <w:gridCol w:w="3930"/>
        <w:gridCol w:w="1159"/>
        <w:gridCol w:w="2024"/>
      </w:tblGrid>
      <w:tr w:rsidR="00BB7C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  <w:proofErr w:type="spellEnd"/>
          </w:p>
        </w:tc>
      </w:tr>
      <w:tr w:rsidR="00BB7C1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</w:tr>
      <w:tr w:rsidR="00BB7C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Л.Л.,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B7C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Авторская программа «Программа по учебному предмету "Информатика" для 7–9 классов»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B7C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Л.Л.,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 и ИКТ. 8 класс: методическое пособие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B7C1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ученика</w:t>
            </w:r>
            <w:proofErr w:type="spellEnd"/>
          </w:p>
        </w:tc>
      </w:tr>
      <w:tr w:rsidR="00BB7C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Л.Л.,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B7C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Л.Л.,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тетрадь. Информатика и ИКТ для 8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</w:tbl>
    <w:p w:rsidR="00BB7C1A" w:rsidRDefault="008A0B20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br w:type="page" w:clear="all"/>
      </w:r>
    </w:p>
    <w:p w:rsidR="00BB7C1A" w:rsidRDefault="008A0B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B7C1A" w:rsidRDefault="008A0B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1. Математические основы информатики (11 часов)</w:t>
      </w:r>
    </w:p>
    <w:p w:rsidR="00BB7C1A" w:rsidRDefault="008A0B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Системы счисления. Общие сведения о системах счисления. Двоичная система счисления. Восьмеричная система счисления. Шестнадцатеричная система счисления. Правило перевода целых десятичных чисел в систему счисления с основанием </w:t>
      </w:r>
      <w:r>
        <w:rPr>
          <w:rFonts w:hAnsi="Times New Roman" w:cs="Times New Roman"/>
          <w:color w:val="000000"/>
          <w:sz w:val="24"/>
          <w:szCs w:val="24"/>
        </w:rPr>
        <w:t>q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Двоичная арифметика. Представление чисел в компьютере. Элементы алгебры логики. Высказывание. Логические операции: конъюнкция, дизъюнкция, инверсия. Построение таблиц истинности для логических выражений. Свойства логических операций. Логические элементы. Решение логических задач.</w:t>
      </w:r>
    </w:p>
    <w:p w:rsidR="00BB7C1A" w:rsidRDefault="008A0B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2. Основы алгоритмизации (11 часов)</w:t>
      </w:r>
    </w:p>
    <w:p w:rsidR="00BB7C1A" w:rsidRDefault="008A0B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Понятие алгоритма. Исполнитель алгоритма. Свойства алгоритма. Возможность автоматизации деятельности человека. Способы записи алгоритмов. Блок-схемы. Алгоритмические языки. Объекты алгоритмов. Величины. Выражения. Команда присваивания. Основные алгоритмические конструкции: следование, ветвление, повторение.</w:t>
      </w:r>
    </w:p>
    <w:p w:rsidR="00BB7C1A" w:rsidRDefault="008A0B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3. Начала прогр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аммирования (2 часов)</w:t>
      </w:r>
    </w:p>
    <w:p w:rsidR="00BB7C1A" w:rsidRDefault="008A0B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Общие сведения о языке программирования Паскаль. Организация ввода и вывода данных. Программирование линейных алгоритмов. Числовые типы данных. Стандартные функции Паскаля. Символьный и строковый тип данных. Логический тип данных. Программирование разветвляющихся алгоритмов. Условный оператор. Программирование циклов с заданным условием продолжения работы, с заданным условием окончания работы, с заданным числом повторений. Различные варианты программирования циклического алгоритма.</w:t>
      </w:r>
    </w:p>
    <w:p w:rsidR="00BB7C1A" w:rsidRDefault="008A0B20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Резерв</w:t>
      </w:r>
    </w:p>
    <w:p w:rsidR="00BB7C1A" w:rsidRDefault="008A0B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 w:clear="all"/>
      </w:r>
    </w:p>
    <w:p w:rsidR="00BB7C1A" w:rsidRDefault="008A0B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ПЛАНИРУЕМЫЕ РЕЗУЛЬТАТЫ ОСВОЕНИЯ ПРОГРАММЫ</w:t>
      </w:r>
    </w:p>
    <w:p w:rsidR="00BB7C1A" w:rsidRDefault="008A0B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Реализация программы по информатике нацелена на достижение учащимися трех групп результатов: предметных, метапредметных, личностных.</w:t>
      </w:r>
    </w:p>
    <w:p w:rsidR="00BB7C1A" w:rsidRDefault="008A0B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предметные результаты обучения</w:t>
      </w:r>
    </w:p>
    <w:p w:rsidR="00BB7C1A" w:rsidRDefault="008A0B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Выпускник научится:</w:t>
      </w:r>
    </w:p>
    <w:p w:rsidR="00BB7C1A" w:rsidRDefault="008A0B2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понимать сущность понятий «система счисления», «позиционная система счисления», «алфавит системы счисления», «основание системы счисления»;</w:t>
      </w:r>
    </w:p>
    <w:p w:rsidR="00BB7C1A" w:rsidRDefault="008A0B2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записывать в двоичной системе целые числа от 0 до 1024;</w:t>
      </w:r>
    </w:p>
    <w:p w:rsidR="00BB7C1A" w:rsidRDefault="008A0B2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переводить заданное натуральное число из двоичной системы счисления в десятичную; сравнивать натуральные числа в двоичной записи; складывать небольшие числа, записанные в двоичной системе счисления;</w:t>
      </w:r>
    </w:p>
    <w:p w:rsidR="00BB7C1A" w:rsidRDefault="008A0B2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понимать сущность понятия «высказывание», сущность операций И (конъюнкция), ИЛИ (дизъюнкция), НЕ (отрицание);</w:t>
      </w:r>
    </w:p>
    <w:p w:rsidR="00BB7C1A" w:rsidRDefault="008A0B2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записывать логические выражения, составленные с помощью операций И, ИЛИ, НЕ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BB7C1A" w:rsidRDefault="008A0B2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понимать сущность понятий «исполнитель», «алгоритм», «программа»; понимать разницу между употреблением терминов «исполнитель», «алгоритм», «программа» в обыденной речи и в информатике;</w:t>
      </w:r>
    </w:p>
    <w:p w:rsidR="00BB7C1A" w:rsidRDefault="008A0B2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понимать сущность понятий «формальный исполнитель», «среда исполнителя», «система команд исполнителя»;</w:t>
      </w:r>
    </w:p>
    <w:p w:rsidR="00BB7C1A" w:rsidRDefault="008A0B2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знать об ограничениях, накладываемых средой исполнителя и его системой команд на круг задач, решаемых исполнителем;</w:t>
      </w:r>
    </w:p>
    <w:p w:rsidR="00BB7C1A" w:rsidRDefault="008A0B2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выражать алгоритм решения задачи различными способами (словесным, графическим, в том числе и в виде блок-схемы, с помощью формальных языков и др.); определять результат выполнения заданного алгоритма или его фрагмента;</w:t>
      </w:r>
    </w:p>
    <w:p w:rsidR="00BB7C1A" w:rsidRDefault="008A0B2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выполнять без использования компьютера («вручную») несложные алгоритмы управления исполнителями Робот, Черепаха, Чертежник и др.;</w:t>
      </w:r>
    </w:p>
    <w:p w:rsidR="00BB7C1A" w:rsidRDefault="008A0B2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выполнять без использования компьютера («вручную») несложные алгоритмы обработки числовых данных, записанные на конкретном языке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алгоритмы).</w:t>
      </w:r>
    </w:p>
    <w:p w:rsidR="00BB7C1A" w:rsidRDefault="008A0B2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Выпускник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научиться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7C1A" w:rsidRDefault="008A0B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составлять несложные алгоритмы управления исполнителями Робот, Черепаха, Чертежник и др.; выполнять эти программы на компьютере; использовать величины (переменные) различных типов, а также выражения, составленные из этих величин; использовать оператор присваивания;</w:t>
      </w:r>
    </w:p>
    <w:p w:rsidR="00BB7C1A" w:rsidRDefault="008A0B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анализировать предложенную программу,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определять, какие результаты возможны при заданном множестве исходных значений; использовать при разработке алгоритмов логические значения, операции и выражения с ними;</w:t>
      </w:r>
    </w:p>
    <w:p w:rsidR="00BB7C1A" w:rsidRDefault="008A0B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записывать на изучаемом языке программирования (Паскаль, школьный алгоритмический язык) арифметические и логические выражения и вычислять их значения; записывать на изучаемом языке программирования (Паскаль, школьный алгоритмический язык) алгоритмы решения задач анализа данных: нахождение минимального и максимального числа из двух, трех, четырех данных чисел;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нахождение всех корней заданного квадратного уравнения;</w:t>
      </w:r>
    </w:p>
    <w:p w:rsidR="00BB7C1A" w:rsidRDefault="008A0B20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 простейшие приемы диалоговой отладки программ.</w:t>
      </w:r>
    </w:p>
    <w:p w:rsidR="00BB7C1A" w:rsidRDefault="008A0B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метапредметные результаты обучения</w:t>
      </w:r>
    </w:p>
    <w:p w:rsidR="00BB7C1A" w:rsidRDefault="008A0B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Метапредметными результатами изучения курса «Информатика» является формирование универсальных учебных действий (УУД).</w:t>
      </w:r>
    </w:p>
    <w:p w:rsidR="00BB7C1A" w:rsidRDefault="008A0B2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УУД:</w:t>
      </w:r>
    </w:p>
    <w:p w:rsidR="00BB7C1A" w:rsidRDefault="008A0B2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Освоение способов решения проблем творческого характера в жизненных ситуациях; формирование умений ставить цель – создание творческой работы, планировать достижение этой цели, создавать вспомогательные эскизы в процессе работы.</w:t>
      </w:r>
    </w:p>
    <w:p w:rsidR="00BB7C1A" w:rsidRDefault="008A0B20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BB7C1A" w:rsidRDefault="008A0B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УУД</w:t>
      </w:r>
    </w:p>
    <w:p w:rsidR="00BB7C1A" w:rsidRDefault="008A0B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Ученик научится или получит возможность научиться:</w:t>
      </w:r>
    </w:p>
    <w:p w:rsidR="00BB7C1A" w:rsidRDefault="008A0B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Выполнять 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ресурсов.</w:t>
      </w:r>
    </w:p>
    <w:p w:rsidR="00BB7C1A" w:rsidRDefault="008A0B20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для решения коммуникативных, познавательных и творческих задач.</w:t>
      </w:r>
    </w:p>
    <w:p w:rsidR="00BB7C1A" w:rsidRDefault="008A0B2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УУД:</w:t>
      </w:r>
    </w:p>
    <w:p w:rsidR="00BB7C1A" w:rsidRDefault="008A0B20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Ученик научится или получит возможность научиться взаимодействовать (сотрудничать) с соседом по парте, в группе посредством заданий типа: создание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гипермедиасообщений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включающих текст, набираемый на клавиатуре, цифровые данные, неподвижные и движущиеся, записанные и созданные изображения, и звуки, ссылки между элементами сообщения; подготовка выступления с аудиовизуальной поддержкой.</w:t>
      </w:r>
    </w:p>
    <w:p w:rsidR="00BB7C1A" w:rsidRDefault="008A0B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личностные результаты обучения</w:t>
      </w:r>
    </w:p>
    <w:p w:rsidR="00BB7C1A" w:rsidRDefault="008A0B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Личностными результатами изучения предмета «Информатика» являются:</w:t>
      </w:r>
    </w:p>
    <w:p w:rsidR="00BB7C1A" w:rsidRDefault="008A0B2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развитие критического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 информации и избирательность ее восприятия;</w:t>
      </w:r>
    </w:p>
    <w:p w:rsidR="00BB7C1A" w:rsidRDefault="008A0B2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уважение к информации о частной жизни и информационным результатам других людей;</w:t>
      </w:r>
    </w:p>
    <w:p w:rsidR="00BB7C1A" w:rsidRDefault="008A0B2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осмысление мотивов своих действий при выполнении заданий с жизненными ситуациями;</w:t>
      </w:r>
    </w:p>
    <w:p w:rsidR="00BB7C1A" w:rsidRDefault="008A0B20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BB7C1A" w:rsidRDefault="00BB7C1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  <w:sectPr w:rsidR="00BB7C1A">
          <w:pgSz w:w="11907" w:h="16839"/>
          <w:pgMar w:top="1440" w:right="1440" w:bottom="1440" w:left="1440" w:header="720" w:footer="720" w:gutter="0"/>
          <w:cols w:space="720"/>
          <w:docGrid w:linePitch="360"/>
        </w:sectPr>
      </w:pPr>
    </w:p>
    <w:p w:rsidR="00BB7C1A" w:rsidRDefault="008A0B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:rsidR="00BB7C1A" w:rsidRDefault="008A0B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по информатике для 8-го класса составлено с учетом рабочей программы воспитания.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6"/>
        <w:gridCol w:w="3898"/>
        <w:gridCol w:w="762"/>
        <w:gridCol w:w="928"/>
        <w:gridCol w:w="1195"/>
        <w:gridCol w:w="1456"/>
        <w:gridCol w:w="5590"/>
      </w:tblGrid>
      <w:tr w:rsidR="00BB7C1A"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5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 ч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1A" w:rsidRDefault="008A0B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ЭОР</w:t>
            </w:r>
          </w:p>
        </w:tc>
      </w:tr>
      <w:tr w:rsidR="00BB7C1A">
        <w:tc>
          <w:tcPr>
            <w:tcW w:w="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BB7C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BB7C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BB7C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3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7C1A" w:rsidRDefault="008A0B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https://bosova.ru/metodist/authors/informatika/3/eor8.php</w:t>
            </w:r>
          </w:p>
        </w:tc>
      </w:tr>
      <w:tr w:rsidR="00BB7C1A">
        <w:trPr>
          <w:trHeight w:val="29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Математические основы информатики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7C1A" w:rsidRDefault="00BB7C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7C1A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алгоритмизации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7C1A" w:rsidRDefault="00BB7C1A">
            <w:pPr>
              <w:rPr>
                <w:lang w:val="ru-RU"/>
              </w:rPr>
            </w:pPr>
          </w:p>
        </w:tc>
      </w:tr>
      <w:tr w:rsidR="00BB7C1A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программирования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7C1A" w:rsidRDefault="00BB7C1A">
            <w:pPr>
              <w:rPr>
                <w:lang w:val="ru-RU"/>
              </w:rPr>
            </w:pPr>
          </w:p>
        </w:tc>
      </w:tr>
      <w:tr w:rsidR="00BB7C1A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E30B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BB7C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BB7C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BB7C1A">
            <w:pPr>
              <w:rPr>
                <w:lang w:val="ru-RU"/>
              </w:rPr>
            </w:pPr>
          </w:p>
        </w:tc>
        <w:tc>
          <w:tcPr>
            <w:tcW w:w="3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7C1A" w:rsidRDefault="00BB7C1A">
            <w:pPr>
              <w:rPr>
                <w:lang w:val="ru-RU"/>
              </w:rPr>
            </w:pPr>
          </w:p>
        </w:tc>
      </w:tr>
      <w:tr w:rsidR="00BB7C1A">
        <w:trPr>
          <w:trHeight w:val="284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BB7C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8A0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30B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BB7C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BB7C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C1A" w:rsidRDefault="00BB7C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1A" w:rsidRDefault="00BB7C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7C1A" w:rsidRDefault="008A0B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 w:clear="all"/>
      </w:r>
    </w:p>
    <w:p w:rsidR="00BB7C1A" w:rsidRDefault="008A0B20">
      <w:pPr>
        <w:spacing w:after="240"/>
        <w:jc w:val="center"/>
        <w:rPr>
          <w:b/>
          <w:bCs/>
          <w:color w:val="000000"/>
          <w:spacing w:val="5"/>
          <w:sz w:val="28"/>
          <w:lang w:val="ru-RU"/>
        </w:rPr>
      </w:pPr>
      <w:r>
        <w:rPr>
          <w:b/>
          <w:bCs/>
          <w:sz w:val="28"/>
          <w:lang w:val="ru-RU"/>
        </w:rPr>
        <w:lastRenderedPageBreak/>
        <w:t xml:space="preserve">КАЛЕНДАРНО- ТЕМАТИЧЕСКОЕ ПЛАНИРОВАНИЕ </w:t>
      </w:r>
    </w:p>
    <w:tbl>
      <w:tblPr>
        <w:tblW w:w="5000" w:type="pct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9"/>
        <w:gridCol w:w="14066"/>
      </w:tblGrid>
      <w:tr w:rsidR="00E30BA9" w:rsidTr="00E30BA9">
        <w:trPr>
          <w:cantSplit/>
          <w:trHeight w:val="438"/>
        </w:trPr>
        <w:tc>
          <w:tcPr>
            <w:tcW w:w="168" w:type="pct"/>
            <w:vMerge w:val="restart"/>
            <w:vAlign w:val="center"/>
          </w:tcPr>
          <w:p w:rsidR="00E30BA9" w:rsidRDefault="00E30BA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32" w:type="pct"/>
            <w:vMerge w:val="restart"/>
            <w:vAlign w:val="center"/>
          </w:tcPr>
          <w:p w:rsidR="00E30BA9" w:rsidRDefault="00E30BA9">
            <w:pPr>
              <w:ind w:left="156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Тема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</w:tr>
      <w:tr w:rsidR="00E30BA9" w:rsidTr="00E30BA9">
        <w:trPr>
          <w:cantSplit/>
          <w:trHeight w:val="416"/>
        </w:trPr>
        <w:tc>
          <w:tcPr>
            <w:tcW w:w="168" w:type="pct"/>
            <w:vMerge/>
            <w:vAlign w:val="center"/>
          </w:tcPr>
          <w:p w:rsidR="00E30BA9" w:rsidRDefault="00E30BA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32" w:type="pct"/>
            <w:vMerge/>
            <w:vAlign w:val="center"/>
          </w:tcPr>
          <w:p w:rsidR="00E30BA9" w:rsidRDefault="00E30BA9">
            <w:pPr>
              <w:ind w:left="156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30BA9" w:rsidTr="00E30BA9">
        <w:trPr>
          <w:cantSplit/>
          <w:trHeight w:val="550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2" w:type="pct"/>
          </w:tcPr>
          <w:p w:rsidR="00E30BA9" w:rsidRDefault="00E30B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Математические основы информатики</w:t>
            </w:r>
          </w:p>
        </w:tc>
      </w:tr>
      <w:tr w:rsidR="00E30BA9" w:rsidRPr="007C6378" w:rsidTr="00E30BA9">
        <w:trPr>
          <w:cantSplit/>
          <w:trHeight w:val="550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Введение.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Техника безопасности и санитарные нормы работы за ПК. Общие сведения о системах счисления.</w:t>
            </w:r>
          </w:p>
        </w:tc>
      </w:tr>
      <w:tr w:rsidR="00E30BA9" w:rsidTr="00E30BA9">
        <w:trPr>
          <w:cantSplit/>
          <w:trHeight w:val="260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val="ru-RU"/>
              </w:rPr>
              <w:t>Двоичная,  восьмеричная</w:t>
            </w:r>
            <w:proofErr w:type="gramEnd"/>
            <w:r>
              <w:rPr>
                <w:rFonts w:cstheme="minorHAnsi"/>
                <w:sz w:val="24"/>
                <w:szCs w:val="24"/>
                <w:lang w:val="ru-RU"/>
              </w:rPr>
              <w:t xml:space="preserve"> и шестнадцатеричная система счисления. </w:t>
            </w:r>
            <w:proofErr w:type="spellStart"/>
            <w:r>
              <w:rPr>
                <w:rFonts w:cstheme="minorHAnsi"/>
                <w:sz w:val="24"/>
                <w:szCs w:val="24"/>
              </w:rPr>
              <w:t>Развернутая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формула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числа</w:t>
            </w:r>
            <w:proofErr w:type="spellEnd"/>
          </w:p>
        </w:tc>
      </w:tr>
      <w:tr w:rsidR="00E30BA9" w:rsidRPr="007C6378" w:rsidTr="00E30BA9">
        <w:trPr>
          <w:cantSplit/>
          <w:trHeight w:val="264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eastAsia="MS Mincho" w:cstheme="minorHAnsi"/>
                <w:sz w:val="24"/>
                <w:szCs w:val="24"/>
                <w:lang w:val="ru-RU" w:eastAsia="ja-JP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 xml:space="preserve">Правило перевода целых десятичных чисел в систему счисления с основанием </w:t>
            </w:r>
            <w:r>
              <w:rPr>
                <w:rFonts w:cstheme="minorHAnsi"/>
                <w:bCs/>
                <w:sz w:val="24"/>
                <w:szCs w:val="24"/>
              </w:rPr>
              <w:t>q</w:t>
            </w:r>
          </w:p>
        </w:tc>
      </w:tr>
      <w:tr w:rsidR="00E30BA9" w:rsidTr="00E30BA9">
        <w:trPr>
          <w:cantSplit/>
          <w:trHeight w:val="268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eastAsia="MS Mincho" w:cstheme="minorHAnsi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  <w:lang w:eastAsia="ja-JP"/>
              </w:rPr>
              <w:t>Двоичная</w:t>
            </w:r>
            <w:proofErr w:type="spellEnd"/>
            <w:r>
              <w:rPr>
                <w:rFonts w:eastAsia="MS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  <w:lang w:eastAsia="ja-JP"/>
              </w:rPr>
              <w:t>арифметика</w:t>
            </w:r>
            <w:proofErr w:type="spellEnd"/>
            <w:r>
              <w:rPr>
                <w:rFonts w:eastAsia="MS Mincho" w:cstheme="minorHAnsi"/>
                <w:sz w:val="24"/>
                <w:szCs w:val="24"/>
                <w:lang w:eastAsia="ja-JP"/>
              </w:rPr>
              <w:t>.</w:t>
            </w:r>
          </w:p>
        </w:tc>
      </w:tr>
      <w:tr w:rsidR="00E30BA9" w:rsidRPr="007C6378" w:rsidTr="00E30BA9">
        <w:trPr>
          <w:cantSplit/>
          <w:trHeight w:val="413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eastAsia="MS Mincho" w:cstheme="minorHAnsi"/>
                <w:sz w:val="24"/>
                <w:szCs w:val="24"/>
                <w:lang w:val="ru-RU" w:eastAsia="ja-JP"/>
              </w:rPr>
            </w:pPr>
            <w:r>
              <w:rPr>
                <w:rFonts w:eastAsia="MS Mincho" w:cstheme="minorHAnsi"/>
                <w:sz w:val="24"/>
                <w:szCs w:val="24"/>
                <w:lang w:val="ru-RU" w:eastAsia="ja-JP"/>
              </w:rPr>
              <w:t xml:space="preserve">Представление целых и вещественных чисел. </w:t>
            </w:r>
            <w:r>
              <w:rPr>
                <w:rFonts w:cstheme="minorHAnsi"/>
                <w:i/>
                <w:sz w:val="24"/>
                <w:szCs w:val="24"/>
                <w:u w:val="single"/>
                <w:lang w:val="ru-RU"/>
              </w:rPr>
              <w:t>Практическая работа №1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«Число и его компьютерный код»</w:t>
            </w:r>
          </w:p>
        </w:tc>
      </w:tr>
      <w:tr w:rsidR="00E30BA9" w:rsidTr="00E30BA9">
        <w:trPr>
          <w:cantSplit/>
          <w:trHeight w:val="505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eastAsia="MS Mincho" w:cstheme="minorHAnsi"/>
                <w:sz w:val="24"/>
                <w:szCs w:val="24"/>
                <w:lang w:eastAsia="ja-JP"/>
              </w:rPr>
            </w:pPr>
            <w:r>
              <w:rPr>
                <w:rFonts w:eastAsia="MS Mincho" w:cstheme="minorHAnsi"/>
                <w:sz w:val="24"/>
                <w:szCs w:val="24"/>
                <w:lang w:val="ru-RU" w:eastAsia="ja-JP"/>
              </w:rPr>
              <w:t>Элементы алгебры логики. Высказывания. Логические операции.</w:t>
            </w:r>
            <w:r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  <w:u w:val="single"/>
                <w:lang w:val="ru-RU"/>
              </w:rPr>
              <w:t>Практическая работа №2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«Высказывание. Простые и сложные высказывания. </w:t>
            </w:r>
            <w:proofErr w:type="spellStart"/>
            <w:r>
              <w:rPr>
                <w:rFonts w:cstheme="minorHAnsi"/>
                <w:sz w:val="24"/>
                <w:szCs w:val="24"/>
              </w:rPr>
              <w:t>Основные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логические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операции</w:t>
            </w:r>
            <w:proofErr w:type="spellEnd"/>
            <w:r>
              <w:rPr>
                <w:rFonts w:cstheme="minorHAnsi"/>
                <w:sz w:val="24"/>
                <w:szCs w:val="24"/>
              </w:rPr>
              <w:t>».</w:t>
            </w:r>
          </w:p>
        </w:tc>
      </w:tr>
      <w:tr w:rsidR="00E30BA9" w:rsidRPr="007C6378" w:rsidTr="00E30BA9">
        <w:trPr>
          <w:cantSplit/>
          <w:trHeight w:val="413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eastAsia="MS Mincho" w:cstheme="minorHAnsi"/>
                <w:sz w:val="24"/>
                <w:szCs w:val="24"/>
                <w:lang w:val="ru-RU" w:eastAsia="ja-JP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 xml:space="preserve">Построение таблиц истинности для логических выражений.  </w:t>
            </w:r>
            <w:r>
              <w:rPr>
                <w:rFonts w:cstheme="minorHAnsi"/>
                <w:i/>
                <w:sz w:val="24"/>
                <w:szCs w:val="24"/>
                <w:u w:val="single"/>
                <w:lang w:val="ru-RU"/>
              </w:rPr>
              <w:t>Практическая работа №3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«Построение таблицы истинности».</w:t>
            </w:r>
          </w:p>
        </w:tc>
      </w:tr>
      <w:tr w:rsidR="00E30BA9" w:rsidRPr="007C6378" w:rsidTr="00E30BA9">
        <w:trPr>
          <w:cantSplit/>
          <w:trHeight w:val="364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eastAsia="MS Mincho" w:cstheme="minorHAnsi"/>
                <w:sz w:val="24"/>
                <w:szCs w:val="24"/>
                <w:lang w:val="ru-RU" w:eastAsia="ja-JP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Свойства логических операций. Решение задач.</w:t>
            </w:r>
          </w:p>
        </w:tc>
      </w:tr>
      <w:tr w:rsidR="00E30BA9" w:rsidTr="00E30BA9">
        <w:trPr>
          <w:cantSplit/>
          <w:trHeight w:val="270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eastAsia="MS Mincho" w:cstheme="minorHAnsi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  <w:lang w:eastAsia="ja-JP"/>
              </w:rPr>
              <w:t>Решение</w:t>
            </w:r>
            <w:proofErr w:type="spellEnd"/>
            <w:r>
              <w:rPr>
                <w:rFonts w:eastAsia="MS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  <w:lang w:eastAsia="ja-JP"/>
              </w:rPr>
              <w:t>логических</w:t>
            </w:r>
            <w:proofErr w:type="spellEnd"/>
            <w:r>
              <w:rPr>
                <w:rFonts w:eastAsia="MS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  <w:lang w:eastAsia="ja-JP"/>
              </w:rPr>
              <w:t>задач</w:t>
            </w:r>
            <w:proofErr w:type="spellEnd"/>
            <w:r>
              <w:rPr>
                <w:rFonts w:eastAsia="MS Mincho" w:cstheme="minorHAnsi"/>
                <w:sz w:val="24"/>
                <w:szCs w:val="24"/>
                <w:lang w:eastAsia="ja-JP"/>
              </w:rPr>
              <w:t>.</w:t>
            </w:r>
          </w:p>
        </w:tc>
      </w:tr>
      <w:tr w:rsidR="00E30BA9" w:rsidTr="00E30BA9">
        <w:trPr>
          <w:cantSplit/>
          <w:trHeight w:val="260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eastAsia="MS Mincho" w:cstheme="minorHAnsi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  <w:lang w:eastAsia="ja-JP"/>
              </w:rPr>
              <w:t>Логические</w:t>
            </w:r>
            <w:proofErr w:type="spellEnd"/>
            <w:r>
              <w:rPr>
                <w:rFonts w:eastAsia="MS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  <w:lang w:eastAsia="ja-JP"/>
              </w:rPr>
              <w:t>элементы</w:t>
            </w:r>
            <w:proofErr w:type="spellEnd"/>
            <w:r>
              <w:rPr>
                <w:rFonts w:eastAsia="MS Mincho" w:cstheme="minorHAnsi"/>
                <w:sz w:val="24"/>
                <w:szCs w:val="24"/>
                <w:lang w:eastAsia="ja-JP"/>
              </w:rPr>
              <w:t>.</w:t>
            </w:r>
          </w:p>
        </w:tc>
      </w:tr>
      <w:tr w:rsidR="00E30BA9" w:rsidRPr="007C6378" w:rsidTr="00E30BA9">
        <w:trPr>
          <w:cantSplit/>
          <w:trHeight w:val="420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eastAsia="MS Mincho" w:cstheme="minorHAnsi"/>
                <w:sz w:val="24"/>
                <w:szCs w:val="24"/>
                <w:lang w:val="ru-RU"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val="ru-RU"/>
              </w:rPr>
              <w:t>Контрольная  работа</w:t>
            </w:r>
            <w:proofErr w:type="gramEnd"/>
            <w:r>
              <w:rPr>
                <w:rFonts w:cstheme="minorHAnsi"/>
                <w:sz w:val="24"/>
                <w:szCs w:val="24"/>
                <w:lang w:val="ru-RU"/>
              </w:rPr>
              <w:t xml:space="preserve"> №1 по темы «Математические основы информатики». </w:t>
            </w:r>
          </w:p>
        </w:tc>
      </w:tr>
      <w:tr w:rsidR="00E30BA9" w:rsidTr="00E30BA9">
        <w:trPr>
          <w:cantSplit/>
          <w:trHeight w:val="420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832" w:type="pct"/>
          </w:tcPr>
          <w:p w:rsidR="00E30BA9" w:rsidRDefault="00E30B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Основы алгоритмизации</w:t>
            </w:r>
          </w:p>
        </w:tc>
      </w:tr>
      <w:tr w:rsidR="00E30BA9" w:rsidTr="00E30BA9">
        <w:trPr>
          <w:cantSplit/>
          <w:trHeight w:val="256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832" w:type="pct"/>
          </w:tcPr>
          <w:p w:rsidR="00E30BA9" w:rsidRDefault="00E30BA9">
            <w:pPr>
              <w:pStyle w:val="afa"/>
              <w:spacing w:before="0" w:after="0"/>
              <w:ind w:left="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Алгоритмы и исполнители</w:t>
            </w:r>
          </w:p>
        </w:tc>
      </w:tr>
      <w:tr w:rsidR="00E30BA9" w:rsidTr="00E30BA9">
        <w:trPr>
          <w:cantSplit/>
          <w:trHeight w:val="274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832" w:type="pct"/>
          </w:tcPr>
          <w:p w:rsidR="00E30BA9" w:rsidRDefault="00E30BA9">
            <w:pPr>
              <w:pStyle w:val="afa"/>
              <w:spacing w:before="0" w:after="0"/>
              <w:ind w:left="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Способы записи алгоритмов</w:t>
            </w:r>
          </w:p>
        </w:tc>
      </w:tr>
      <w:tr w:rsidR="00E30BA9" w:rsidTr="00E30BA9">
        <w:trPr>
          <w:cantSplit/>
          <w:trHeight w:val="406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eastAsia="MS Mincho" w:cstheme="minorHAnsi"/>
                <w:sz w:val="24"/>
                <w:szCs w:val="24"/>
                <w:lang w:eastAsia="ja-JP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Объекты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алгоритмов</w:t>
            </w:r>
            <w:proofErr w:type="spellEnd"/>
          </w:p>
        </w:tc>
      </w:tr>
      <w:tr w:rsidR="00E30BA9" w:rsidRPr="007C6378" w:rsidTr="00E30BA9">
        <w:trPr>
          <w:cantSplit/>
          <w:trHeight w:val="553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eastAsia="MS Mincho" w:cstheme="minorHAnsi"/>
                <w:sz w:val="24"/>
                <w:szCs w:val="24"/>
                <w:lang w:val="ru-RU" w:eastAsia="ja-JP"/>
              </w:rPr>
            </w:pPr>
            <w:r>
              <w:rPr>
                <w:rFonts w:eastAsia="MS Mincho" w:cstheme="minorHAnsi"/>
                <w:sz w:val="24"/>
                <w:szCs w:val="24"/>
                <w:lang w:val="ru-RU" w:eastAsia="ja-JP"/>
              </w:rPr>
              <w:t xml:space="preserve">Алгоритмическая конструкция «Следование». </w:t>
            </w:r>
            <w:r>
              <w:rPr>
                <w:rFonts w:cstheme="minorHAnsi"/>
                <w:i/>
                <w:sz w:val="24"/>
                <w:szCs w:val="24"/>
                <w:u w:val="single"/>
                <w:lang w:val="ru-RU"/>
              </w:rPr>
              <w:t>Практическая работа №4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«Построение алгоритмической конструкции «следование»</w:t>
            </w:r>
          </w:p>
        </w:tc>
      </w:tr>
      <w:tr w:rsidR="00E30BA9" w:rsidTr="00E30BA9">
        <w:trPr>
          <w:cantSplit/>
          <w:trHeight w:val="561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eastAsia="MS Mincho" w:cstheme="minorHAnsi"/>
                <w:sz w:val="24"/>
                <w:szCs w:val="24"/>
                <w:lang w:eastAsia="ja-JP"/>
              </w:rPr>
            </w:pPr>
            <w:r>
              <w:rPr>
                <w:rFonts w:eastAsia="MS Mincho" w:cstheme="minorHAnsi"/>
                <w:sz w:val="24"/>
                <w:szCs w:val="24"/>
                <w:lang w:val="ru-RU" w:eastAsia="ja-JP"/>
              </w:rPr>
              <w:t xml:space="preserve">Алгоритмическая конструкция «Ветвление». Полная форма ветвления. </w:t>
            </w:r>
            <w:proofErr w:type="spellStart"/>
            <w:r>
              <w:rPr>
                <w:rFonts w:cstheme="minorHAnsi"/>
                <w:i/>
                <w:sz w:val="24"/>
                <w:szCs w:val="24"/>
                <w:u w:val="single"/>
              </w:rPr>
              <w:t>Практическая</w:t>
            </w:r>
            <w:proofErr w:type="spellEnd"/>
            <w:r>
              <w:rPr>
                <w:rFonts w:cstheme="minorHAnsi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4"/>
                <w:szCs w:val="24"/>
                <w:u w:val="single"/>
              </w:rPr>
              <w:t>работа</w:t>
            </w:r>
            <w:proofErr w:type="spellEnd"/>
            <w:r>
              <w:rPr>
                <w:rFonts w:cstheme="minorHAnsi"/>
                <w:i/>
                <w:sz w:val="24"/>
                <w:szCs w:val="24"/>
                <w:u w:val="single"/>
              </w:rPr>
              <w:t xml:space="preserve"> №5</w:t>
            </w:r>
            <w:r>
              <w:rPr>
                <w:rFonts w:cstheme="minorHAnsi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theme="minorHAnsi"/>
                <w:sz w:val="24"/>
                <w:szCs w:val="24"/>
              </w:rPr>
              <w:t>Построение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алгоритмической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конструкции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theme="minorHAnsi"/>
                <w:sz w:val="24"/>
                <w:szCs w:val="24"/>
              </w:rPr>
              <w:t>ветвление</w:t>
            </w:r>
            <w:proofErr w:type="spellEnd"/>
            <w:r>
              <w:rPr>
                <w:rFonts w:cstheme="minorHAnsi"/>
                <w:sz w:val="24"/>
                <w:szCs w:val="24"/>
              </w:rPr>
              <w:t>»</w:t>
            </w:r>
          </w:p>
        </w:tc>
      </w:tr>
      <w:tr w:rsidR="00E30BA9" w:rsidRPr="007C6378" w:rsidTr="00E30BA9">
        <w:trPr>
          <w:cantSplit/>
          <w:trHeight w:val="413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eastAsia="MS Mincho" w:cstheme="minorHAnsi"/>
                <w:sz w:val="24"/>
                <w:szCs w:val="24"/>
                <w:lang w:val="ru-RU" w:eastAsia="ja-JP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Неполная форма ветвления.</w:t>
            </w:r>
            <w:r>
              <w:rPr>
                <w:rFonts w:cstheme="minorHAnsi"/>
                <w:i/>
                <w:sz w:val="24"/>
                <w:szCs w:val="24"/>
                <w:u w:val="single"/>
                <w:lang w:val="ru-RU"/>
              </w:rPr>
              <w:t xml:space="preserve"> Практическая работа №6</w:t>
            </w:r>
            <w:r>
              <w:rPr>
                <w:rFonts w:cstheme="minorHAnsi"/>
                <w:sz w:val="24"/>
                <w:szCs w:val="24"/>
                <w:lang w:val="ru-RU"/>
              </w:rPr>
              <w:t>«Построение алгоритмической конструкции «ветвление», сокращенной формы»</w:t>
            </w:r>
          </w:p>
        </w:tc>
      </w:tr>
      <w:tr w:rsidR="00E30BA9" w:rsidRPr="007C6378" w:rsidTr="00E30BA9">
        <w:trPr>
          <w:cantSplit/>
          <w:trHeight w:val="491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Алгоритмическая конструкция «повторение». Цикл с предусловием. </w:t>
            </w:r>
            <w:r>
              <w:rPr>
                <w:rFonts w:cstheme="minorHAnsi"/>
                <w:i/>
                <w:sz w:val="24"/>
                <w:szCs w:val="24"/>
                <w:u w:val="single"/>
                <w:lang w:val="ru-RU"/>
              </w:rPr>
              <w:t>Практическая работа №</w:t>
            </w:r>
            <w:proofErr w:type="gramStart"/>
            <w:r>
              <w:rPr>
                <w:rFonts w:cstheme="minorHAnsi"/>
                <w:i/>
                <w:sz w:val="24"/>
                <w:szCs w:val="24"/>
                <w:u w:val="single"/>
                <w:lang w:val="ru-RU"/>
              </w:rPr>
              <w:t xml:space="preserve">7 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«</w:t>
            </w:r>
            <w:proofErr w:type="gramEnd"/>
            <w:r>
              <w:rPr>
                <w:rFonts w:cstheme="minorHAnsi"/>
                <w:sz w:val="24"/>
                <w:szCs w:val="24"/>
                <w:lang w:val="ru-RU"/>
              </w:rPr>
              <w:t>Построение алгоритмической конструкции «повторение»</w:t>
            </w:r>
          </w:p>
        </w:tc>
      </w:tr>
      <w:tr w:rsidR="00E30BA9" w:rsidRPr="007C6378" w:rsidTr="00E30BA9">
        <w:trPr>
          <w:cantSplit/>
          <w:trHeight w:val="556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Цикл с постусловием. </w:t>
            </w:r>
            <w:r>
              <w:rPr>
                <w:rFonts w:cstheme="minorHAnsi"/>
                <w:i/>
                <w:sz w:val="24"/>
                <w:szCs w:val="24"/>
                <w:u w:val="single"/>
                <w:lang w:val="ru-RU"/>
              </w:rPr>
              <w:t>Практическая работа №8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«Построение алгоритмической конструкции «повторение» с заданным условием окончания работы»</w:t>
            </w:r>
          </w:p>
        </w:tc>
      </w:tr>
      <w:tr w:rsidR="00E30BA9" w:rsidRPr="007C6378" w:rsidTr="00E30BA9">
        <w:trPr>
          <w:cantSplit/>
          <w:trHeight w:val="413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Цикл с параметром. </w:t>
            </w:r>
            <w:r>
              <w:rPr>
                <w:rFonts w:cstheme="minorHAnsi"/>
                <w:i/>
                <w:sz w:val="24"/>
                <w:szCs w:val="24"/>
                <w:u w:val="single"/>
                <w:lang w:val="ru-RU"/>
              </w:rPr>
              <w:t xml:space="preserve">Практическая работа №9 </w:t>
            </w:r>
            <w:r>
              <w:rPr>
                <w:rFonts w:cstheme="minorHAnsi"/>
                <w:sz w:val="24"/>
                <w:szCs w:val="24"/>
                <w:lang w:val="ru-RU"/>
              </w:rPr>
              <w:t>«Построение алгоритмической конструкции «повторение» с заданным числом повторений»</w:t>
            </w:r>
          </w:p>
        </w:tc>
      </w:tr>
      <w:tr w:rsidR="00E30BA9" w:rsidTr="00E30BA9">
        <w:trPr>
          <w:cantSplit/>
          <w:trHeight w:val="271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i/>
                <w:sz w:val="24"/>
                <w:szCs w:val="24"/>
                <w:u w:val="single"/>
              </w:rPr>
              <w:t>Практическая</w:t>
            </w:r>
            <w:proofErr w:type="spellEnd"/>
            <w:r>
              <w:rPr>
                <w:rFonts w:cstheme="minorHAnsi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4"/>
                <w:szCs w:val="24"/>
                <w:u w:val="single"/>
              </w:rPr>
              <w:t>работа</w:t>
            </w:r>
            <w:proofErr w:type="spellEnd"/>
            <w:r>
              <w:rPr>
                <w:rFonts w:cstheme="minorHAnsi"/>
                <w:i/>
                <w:sz w:val="24"/>
                <w:szCs w:val="24"/>
                <w:u w:val="single"/>
              </w:rPr>
              <w:t xml:space="preserve"> №10</w:t>
            </w:r>
            <w:r>
              <w:rPr>
                <w:rFonts w:cstheme="minorHAnsi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theme="minorHAnsi"/>
                <w:sz w:val="24"/>
                <w:szCs w:val="24"/>
              </w:rPr>
              <w:t>Алгоритмические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конструкции</w:t>
            </w:r>
            <w:proofErr w:type="spellEnd"/>
            <w:r>
              <w:rPr>
                <w:rFonts w:cstheme="minorHAnsi"/>
                <w:sz w:val="24"/>
                <w:szCs w:val="24"/>
              </w:rPr>
              <w:t>».</w:t>
            </w:r>
          </w:p>
        </w:tc>
      </w:tr>
      <w:tr w:rsidR="00E30BA9" w:rsidTr="00E30BA9">
        <w:trPr>
          <w:cantSplit/>
          <w:trHeight w:val="413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  <w:u w:val="single"/>
              </w:rPr>
              <w:t>Контрольная</w:t>
            </w:r>
            <w:proofErr w:type="spellEnd"/>
            <w:r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u w:val="single"/>
              </w:rPr>
              <w:t>работа</w:t>
            </w:r>
            <w:proofErr w:type="spellEnd"/>
            <w:r>
              <w:rPr>
                <w:rFonts w:cstheme="minorHAnsi"/>
                <w:sz w:val="24"/>
                <w:szCs w:val="24"/>
                <w:u w:val="single"/>
              </w:rPr>
              <w:t xml:space="preserve"> №2</w:t>
            </w:r>
            <w:r>
              <w:rPr>
                <w:rFonts w:cstheme="minorHAnsi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theme="minorHAnsi"/>
                <w:sz w:val="24"/>
                <w:szCs w:val="24"/>
              </w:rPr>
              <w:t>Основы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алгоритмизации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». </w:t>
            </w:r>
          </w:p>
        </w:tc>
      </w:tr>
      <w:tr w:rsidR="00E30BA9" w:rsidTr="00E30BA9">
        <w:trPr>
          <w:cantSplit/>
          <w:trHeight w:val="413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2" w:type="pct"/>
          </w:tcPr>
          <w:p w:rsidR="00E30BA9" w:rsidRDefault="00E30BA9">
            <w:pPr>
              <w:rPr>
                <w:rFonts w:cstheme="minorHAnsi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  <w:lang w:val="ru-RU"/>
              </w:rPr>
              <w:t>Начала программирования</w:t>
            </w:r>
          </w:p>
        </w:tc>
      </w:tr>
      <w:tr w:rsidR="00E30BA9" w:rsidRPr="007C6378" w:rsidTr="00E30BA9">
        <w:trPr>
          <w:cantSplit/>
          <w:trHeight w:val="263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Общие сведения о языке программирования Паскаль</w:t>
            </w:r>
          </w:p>
        </w:tc>
      </w:tr>
      <w:tr w:rsidR="00E30BA9" w:rsidRPr="007C6378" w:rsidTr="00E30BA9">
        <w:trPr>
          <w:cantSplit/>
          <w:trHeight w:val="408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Организация ввода и вывода данных</w:t>
            </w:r>
            <w:r>
              <w:rPr>
                <w:rFonts w:cstheme="minorHAnsi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cstheme="minorHAnsi"/>
                <w:i/>
                <w:sz w:val="24"/>
                <w:szCs w:val="24"/>
                <w:u w:val="single"/>
                <w:lang w:val="ru-RU"/>
              </w:rPr>
              <w:t>Практическая работа №11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«Организация ввода и вывода данных»</w:t>
            </w:r>
          </w:p>
        </w:tc>
      </w:tr>
      <w:tr w:rsidR="00E30BA9" w:rsidRPr="007C6378" w:rsidTr="00E30BA9">
        <w:trPr>
          <w:cantSplit/>
          <w:trHeight w:val="499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Программирование как этап решения задачи на компьютере.</w:t>
            </w:r>
            <w:r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  <w:u w:val="single"/>
                <w:lang w:val="ru-RU"/>
              </w:rPr>
              <w:t>Практическая работа №12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«Написание программ на языке Паскаль»</w:t>
            </w:r>
          </w:p>
        </w:tc>
      </w:tr>
      <w:tr w:rsidR="00E30BA9" w:rsidRPr="007C6378" w:rsidTr="00E30BA9">
        <w:trPr>
          <w:cantSplit/>
          <w:trHeight w:val="563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4832" w:type="pct"/>
          </w:tcPr>
          <w:p w:rsidR="00E30BA9" w:rsidRDefault="00E30BA9">
            <w:pPr>
              <w:pStyle w:val="afa"/>
              <w:spacing w:before="0" w:after="0"/>
              <w:ind w:left="-57" w:right="-5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Программирование линейных алгоритмов</w:t>
            </w:r>
            <w:r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i/>
                <w:u w:val="single"/>
              </w:rPr>
              <w:t>Практическая работа №13</w:t>
            </w:r>
            <w:r>
              <w:rPr>
                <w:rFonts w:asciiTheme="minorHAnsi" w:hAnsiTheme="minorHAnsi" w:cstheme="minorHAnsi"/>
              </w:rPr>
              <w:t>«Написание программ, реализующих линейный алгоритм на языке Паскаль»</w:t>
            </w:r>
          </w:p>
        </w:tc>
      </w:tr>
      <w:tr w:rsidR="00E30BA9" w:rsidRPr="007C6378" w:rsidTr="00E30BA9">
        <w:trPr>
          <w:cantSplit/>
          <w:trHeight w:val="544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Программирование разветвляющихся алгоритмов. Условный оператор.</w:t>
            </w:r>
            <w:r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  <w:u w:val="single"/>
                <w:lang w:val="ru-RU"/>
              </w:rPr>
              <w:t>Практическая работа №14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«Написание программ, реализующих разветвляющийся алгоритм на языке Паскаль»</w:t>
            </w:r>
          </w:p>
        </w:tc>
      </w:tr>
      <w:tr w:rsidR="00E30BA9" w:rsidRPr="007C6378" w:rsidTr="00E30BA9">
        <w:trPr>
          <w:cantSplit/>
          <w:trHeight w:val="410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Составной оператор. Многообразие способов записи ветвлений.</w:t>
            </w:r>
            <w:r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  <w:u w:val="single"/>
                <w:lang w:val="ru-RU"/>
              </w:rPr>
              <w:t xml:space="preserve">Практическая работа №14 </w:t>
            </w:r>
            <w:r>
              <w:rPr>
                <w:rFonts w:cstheme="minorHAnsi"/>
                <w:sz w:val="24"/>
                <w:szCs w:val="24"/>
                <w:lang w:val="ru-RU"/>
              </w:rPr>
              <w:t>«Написание программ, реализующих разветвляющийся алгоритм на языке Паскаль»</w:t>
            </w:r>
          </w:p>
        </w:tc>
      </w:tr>
      <w:tr w:rsidR="00E30BA9" w:rsidRPr="007C6378" w:rsidTr="00E30BA9">
        <w:trPr>
          <w:cantSplit/>
          <w:trHeight w:val="502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Программирование циклов с заданным условием продолжения работы.</w:t>
            </w:r>
            <w:r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  <w:u w:val="single"/>
                <w:lang w:val="ru-RU"/>
              </w:rPr>
              <w:t>Практическая работа №15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«Написание программ, реализующих циклические алгоритмы на языке Паскаль»</w:t>
            </w:r>
          </w:p>
        </w:tc>
      </w:tr>
      <w:tr w:rsidR="00E30BA9" w:rsidRPr="007C6378" w:rsidTr="00E30BA9">
        <w:trPr>
          <w:cantSplit/>
          <w:trHeight w:val="552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832" w:type="pct"/>
          </w:tcPr>
          <w:p w:rsidR="00E30BA9" w:rsidRDefault="00E30BA9">
            <w:pPr>
              <w:pStyle w:val="afa"/>
              <w:spacing w:before="0" w:after="0"/>
              <w:ind w:left="-57" w:right="-5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Программирование циклов с заданным условием окончания работы.</w:t>
            </w:r>
            <w:r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i/>
                <w:u w:val="single"/>
              </w:rPr>
              <w:t>Практическая работа №16</w:t>
            </w:r>
            <w:r>
              <w:rPr>
                <w:rFonts w:asciiTheme="minorHAnsi" w:hAnsiTheme="minorHAnsi" w:cstheme="minorHAnsi"/>
              </w:rPr>
              <w:t>«Написание программ, реализующих циклические алгоритмы на языке Паскаль»</w:t>
            </w:r>
          </w:p>
        </w:tc>
      </w:tr>
      <w:tr w:rsidR="00E30BA9" w:rsidRPr="007C6378" w:rsidTr="00E30BA9">
        <w:trPr>
          <w:cantSplit/>
          <w:trHeight w:val="418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4832" w:type="pct"/>
          </w:tcPr>
          <w:p w:rsidR="00E30BA9" w:rsidRDefault="00E30BA9">
            <w:pPr>
              <w:pStyle w:val="afa"/>
              <w:spacing w:before="0" w:after="0"/>
              <w:ind w:left="-57" w:right="-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Программирование циклов с заданным числом повторений</w:t>
            </w:r>
            <w:r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i/>
                <w:u w:val="single"/>
              </w:rPr>
              <w:t xml:space="preserve">Практическая работа №17 </w:t>
            </w:r>
            <w:r>
              <w:rPr>
                <w:rFonts w:asciiTheme="minorHAnsi" w:hAnsiTheme="minorHAnsi" w:cstheme="minorHAnsi"/>
              </w:rPr>
              <w:t>«Написание программ, реализующих циклические алгоритмы с заданным числом повторений»</w:t>
            </w:r>
          </w:p>
        </w:tc>
      </w:tr>
      <w:tr w:rsidR="00E30BA9" w:rsidRPr="007C6378" w:rsidTr="00E30BA9">
        <w:trPr>
          <w:cantSplit/>
          <w:trHeight w:val="510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Различные варианты программирования циклического алгоритма.</w:t>
            </w:r>
            <w:r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  <w:u w:val="single"/>
                <w:lang w:val="ru-RU"/>
              </w:rPr>
              <w:t xml:space="preserve">Практическая работа №18 </w:t>
            </w:r>
            <w:r>
              <w:rPr>
                <w:rFonts w:cstheme="minorHAnsi"/>
                <w:sz w:val="24"/>
                <w:szCs w:val="24"/>
                <w:lang w:val="ru-RU"/>
              </w:rPr>
              <w:t>«Написание различных вариантов программ, реализующих циклические алгоритмы»</w:t>
            </w:r>
          </w:p>
        </w:tc>
      </w:tr>
      <w:tr w:rsidR="00E30BA9" w:rsidRPr="007C6378" w:rsidTr="00E30BA9">
        <w:trPr>
          <w:cantSplit/>
          <w:trHeight w:val="262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Контрольная работа №3 по теме «Начала программирования»</w:t>
            </w:r>
          </w:p>
        </w:tc>
      </w:tr>
      <w:tr w:rsidR="00E30BA9" w:rsidTr="00E30BA9">
        <w:trPr>
          <w:trHeight w:val="276"/>
        </w:trPr>
        <w:tc>
          <w:tcPr>
            <w:tcW w:w="168" w:type="pct"/>
            <w:vAlign w:val="center"/>
          </w:tcPr>
          <w:p w:rsidR="00E30BA9" w:rsidRDefault="00E3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  <w:tc>
          <w:tcPr>
            <w:tcW w:w="4832" w:type="pct"/>
          </w:tcPr>
          <w:p w:rsidR="00E30BA9" w:rsidRDefault="00E30BA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Резерв</w:t>
            </w:r>
          </w:p>
        </w:tc>
      </w:tr>
    </w:tbl>
    <w:p w:rsidR="00BB7C1A" w:rsidRDefault="00BB7C1A"/>
    <w:sectPr w:rsidR="00BB7C1A" w:rsidSect="00E30BA9">
      <w:pgSz w:w="16839" w:h="11907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116F" w:rsidRDefault="00F5116F">
      <w:pPr>
        <w:spacing w:after="0"/>
      </w:pPr>
      <w:r>
        <w:separator/>
      </w:r>
    </w:p>
  </w:endnote>
  <w:endnote w:type="continuationSeparator" w:id="0">
    <w:p w:rsidR="00F5116F" w:rsidRDefault="00F511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116F" w:rsidRDefault="00F5116F">
      <w:pPr>
        <w:spacing w:after="0"/>
      </w:pPr>
      <w:r>
        <w:separator/>
      </w:r>
    </w:p>
  </w:footnote>
  <w:footnote w:type="continuationSeparator" w:id="0">
    <w:p w:rsidR="00F5116F" w:rsidRDefault="00F511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5744F"/>
    <w:multiLevelType w:val="hybridMultilevel"/>
    <w:tmpl w:val="A5E84908"/>
    <w:lvl w:ilvl="0" w:tplc="30208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64E9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6F08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EC51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1047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A8AF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9C9C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B6BB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CC55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85364E"/>
    <w:multiLevelType w:val="hybridMultilevel"/>
    <w:tmpl w:val="1C02E2F6"/>
    <w:lvl w:ilvl="0" w:tplc="A70E4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98E6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27C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C7C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43D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EEC9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9EF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667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450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C77C45"/>
    <w:multiLevelType w:val="hybridMultilevel"/>
    <w:tmpl w:val="68A05362"/>
    <w:lvl w:ilvl="0" w:tplc="4E2E95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8A3D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83C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6EF2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0277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BA5C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5C76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1A01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465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5A3412"/>
    <w:multiLevelType w:val="hybridMultilevel"/>
    <w:tmpl w:val="C5140370"/>
    <w:lvl w:ilvl="0" w:tplc="52864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24CD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3EC6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2847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493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2B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8073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011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D637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D04A79"/>
    <w:multiLevelType w:val="hybridMultilevel"/>
    <w:tmpl w:val="6CCA1B82"/>
    <w:lvl w:ilvl="0" w:tplc="D3145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EF0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67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C63F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0AF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AE9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38D0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E8E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697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273B78"/>
    <w:multiLevelType w:val="hybridMultilevel"/>
    <w:tmpl w:val="6BDE913C"/>
    <w:lvl w:ilvl="0" w:tplc="49466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DADF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3ED1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3231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E07B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E4C5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5016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8C3A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B847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581B0F"/>
    <w:multiLevelType w:val="hybridMultilevel"/>
    <w:tmpl w:val="71A669FE"/>
    <w:lvl w:ilvl="0" w:tplc="B3E4C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56BA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B2B9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683D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BC4E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50EE8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A494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CCF6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34E5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1A"/>
    <w:rsid w:val="007C6378"/>
    <w:rsid w:val="008A0B20"/>
    <w:rsid w:val="00BB7C1A"/>
    <w:rsid w:val="00E30BA9"/>
    <w:rsid w:val="00F5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FBA4"/>
  <w15:docId w15:val="{8F9E944D-3B95-4213-A1EA-E7847C60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before="0" w:after="0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pPr>
      <w:widowControl w:val="0"/>
      <w:spacing w:before="280" w:beforeAutospacing="0" w:after="280" w:afterAutospacing="0"/>
    </w:pPr>
    <w:rPr>
      <w:rFonts w:ascii="Times New Roman" w:eastAsia="SimSun" w:hAnsi="Times New Roman" w:cs="Arial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1891</Words>
  <Characters>10779</Characters>
  <Application>Microsoft Office Word</Application>
  <DocSecurity>0</DocSecurity>
  <Lines>89</Lines>
  <Paragraphs>25</Paragraphs>
  <ScaleCrop>false</ScaleCrop>
  <Company/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:description>Подготовлено экспертами Актион-МЦФЭР</dc:description>
  <cp:lastModifiedBy>Сергей</cp:lastModifiedBy>
  <cp:revision>3</cp:revision>
  <dcterms:created xsi:type="dcterms:W3CDTF">2023-09-03T19:34:00Z</dcterms:created>
  <dcterms:modified xsi:type="dcterms:W3CDTF">2023-09-26T15:05:00Z</dcterms:modified>
</cp:coreProperties>
</file>