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2F" w:rsidRDefault="00567743" w:rsidP="00150EAD">
      <w:pPr>
        <w:pStyle w:val="1"/>
        <w:spacing w:after="630"/>
        <w:ind w:left="0" w:firstLine="0"/>
      </w:pPr>
      <w:r>
        <w:t xml:space="preserve">                     </w:t>
      </w:r>
      <w:r w:rsidR="00150EAD">
        <w:rPr>
          <w:noProof/>
        </w:rPr>
        <w:drawing>
          <wp:inline distT="0" distB="0" distL="0" distR="0">
            <wp:extent cx="5940425" cy="8167114"/>
            <wp:effectExtent l="0" t="0" r="3175" b="5715"/>
            <wp:docPr id="1" name="Рисунок 1" descr="C:\Users\МСОШ3\Desktop\матема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СОШ3\Desktop\математи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2F" w:rsidRDefault="009D532F" w:rsidP="009D532F">
      <w:pPr>
        <w:suppressAutoHyphens/>
        <w:spacing w:after="0" w:line="100" w:lineRule="atLeast"/>
        <w:ind w:left="1698" w:firstLine="0"/>
        <w:jc w:val="both"/>
        <w:rPr>
          <w:lang w:val="ru-RU"/>
        </w:rPr>
      </w:pPr>
    </w:p>
    <w:p w:rsidR="009D532F" w:rsidRDefault="009D532F" w:rsidP="009D532F">
      <w:pPr>
        <w:suppressAutoHyphens/>
        <w:spacing w:after="0" w:line="100" w:lineRule="atLeast"/>
        <w:ind w:left="1698" w:firstLine="0"/>
        <w:jc w:val="both"/>
        <w:rPr>
          <w:lang w:val="ru-RU"/>
        </w:rPr>
      </w:pPr>
    </w:p>
    <w:p w:rsidR="008C2D3E" w:rsidRDefault="00A22F1B" w:rsidP="008C2D3E">
      <w:pPr>
        <w:pStyle w:val="a3"/>
        <w:jc w:val="center"/>
        <w:rPr>
          <w:b/>
          <w:smallCaps/>
        </w:rPr>
      </w:pPr>
      <w:r>
        <w:rPr>
          <w:sz w:val="28"/>
          <w:szCs w:val="28"/>
        </w:rPr>
        <w:lastRenderedPageBreak/>
        <w:t xml:space="preserve"> </w:t>
      </w:r>
      <w:r w:rsidR="008C2D3E">
        <w:rPr>
          <w:b/>
          <w:smallCaps/>
        </w:rPr>
        <w:t>Пояснительная записка</w:t>
      </w:r>
    </w:p>
    <w:p w:rsidR="00A22F1B" w:rsidRPr="00122103" w:rsidRDefault="00A22F1B" w:rsidP="008C2D3E">
      <w:pPr>
        <w:rPr>
          <w:lang w:val="ru-RU"/>
        </w:rPr>
      </w:pPr>
      <w:r w:rsidRPr="008C2D3E">
        <w:rPr>
          <w:lang w:val="ru-RU"/>
        </w:rPr>
        <w:t xml:space="preserve">   </w:t>
      </w:r>
      <w:r w:rsidRPr="0051506B">
        <w:rPr>
          <w:lang w:val="ru-RU"/>
        </w:rPr>
        <w:t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 обучающихся с умственной отсталостью (интел</w:t>
      </w:r>
      <w:r w:rsidR="00307117">
        <w:rPr>
          <w:lang w:val="ru-RU"/>
        </w:rPr>
        <w:t>л</w:t>
      </w:r>
      <w:r w:rsidRPr="0051506B">
        <w:rPr>
          <w:lang w:val="ru-RU"/>
        </w:rPr>
        <w:t>ектуальными нарушениями) (Вариант 1)</w:t>
      </w:r>
      <w:r w:rsidR="005559C6">
        <w:rPr>
          <w:lang w:val="ru-RU"/>
        </w:rPr>
        <w:t>, ФАООП обучающихся с умственной отсталостью (интеллектуальными нарушениями)</w:t>
      </w:r>
      <w:r w:rsidRPr="0051506B">
        <w:rPr>
          <w:lang w:val="ru-RU"/>
        </w:rPr>
        <w:t xml:space="preserve">  и на основе </w:t>
      </w:r>
      <w:r w:rsidRPr="00122103">
        <w:rPr>
          <w:lang w:val="ru-RU"/>
        </w:rPr>
        <w:t>авторской   программы М.Н. Перовой</w:t>
      </w:r>
      <w:r w:rsidR="009A0498">
        <w:rPr>
          <w:lang w:val="ru-RU"/>
        </w:rPr>
        <w:t xml:space="preserve">   «Математика. 5-9</w:t>
      </w:r>
      <w:r w:rsidRPr="00122103">
        <w:rPr>
          <w:lang w:val="ru-RU"/>
        </w:rPr>
        <w:t xml:space="preserve"> класс</w:t>
      </w:r>
      <w:r w:rsidR="009A0498">
        <w:rPr>
          <w:lang w:val="ru-RU"/>
        </w:rPr>
        <w:t>ы</w:t>
      </w:r>
      <w:r w:rsidRPr="00122103">
        <w:rPr>
          <w:lang w:val="ru-RU"/>
        </w:rPr>
        <w:t xml:space="preserve"> (</w:t>
      </w:r>
      <w:proofErr w:type="gramStart"/>
      <w:r w:rsidRPr="00122103">
        <w:rPr>
          <w:lang w:val="ru-RU"/>
        </w:rPr>
        <w:t>для</w:t>
      </w:r>
      <w:proofErr w:type="gramEnd"/>
      <w:r w:rsidRPr="00122103">
        <w:rPr>
          <w:lang w:val="ru-RU"/>
        </w:rPr>
        <w:t xml:space="preserve"> обучающихся с интеллектуальными нарушениями)».</w:t>
      </w:r>
    </w:p>
    <w:p w:rsidR="00A22F1B" w:rsidRPr="0051506B" w:rsidRDefault="00A22F1B" w:rsidP="00A22F1B">
      <w:pPr>
        <w:rPr>
          <w:rStyle w:val="FontStyle19"/>
          <w:sz w:val="24"/>
          <w:szCs w:val="24"/>
          <w:lang w:val="ru-RU"/>
        </w:rPr>
      </w:pPr>
    </w:p>
    <w:p w:rsidR="00A22F1B" w:rsidRPr="0051506B" w:rsidRDefault="00A22F1B" w:rsidP="00A22F1B">
      <w:pPr>
        <w:rPr>
          <w:b/>
          <w:lang w:val="ru-RU"/>
        </w:rPr>
      </w:pPr>
      <w:r w:rsidRPr="0051506B">
        <w:rPr>
          <w:b/>
          <w:lang w:val="ru-RU"/>
        </w:rPr>
        <w:t>Цель учебного предмета:</w:t>
      </w:r>
    </w:p>
    <w:p w:rsidR="00A22F1B" w:rsidRPr="0051506B" w:rsidRDefault="00A22F1B" w:rsidP="00A22F1B">
      <w:pPr>
        <w:rPr>
          <w:lang w:val="ru-RU"/>
        </w:rPr>
      </w:pPr>
      <w:proofErr w:type="gramStart"/>
      <w:r w:rsidRPr="0051506B">
        <w:rPr>
          <w:lang w:val="ru-RU"/>
        </w:rPr>
        <w:t>- развитие доступных количественных, пространственных, временных и геометрических представлений, которые помогут обучающимся с ИН комфортно чувствовать себя в повседневной жизни и  включиться в последующую трудовую деятельность.</w:t>
      </w:r>
      <w:proofErr w:type="gramEnd"/>
    </w:p>
    <w:p w:rsidR="00A22F1B" w:rsidRPr="0051506B" w:rsidRDefault="00A22F1B" w:rsidP="00A22F1B">
      <w:pPr>
        <w:rPr>
          <w:lang w:val="ru-RU"/>
        </w:rPr>
      </w:pPr>
    </w:p>
    <w:p w:rsidR="00A22F1B" w:rsidRPr="0051506B" w:rsidRDefault="00A22F1B" w:rsidP="00A22F1B">
      <w:pPr>
        <w:rPr>
          <w:b/>
          <w:lang w:val="ru-RU"/>
        </w:rPr>
      </w:pPr>
      <w:r w:rsidRPr="0051506B">
        <w:rPr>
          <w:b/>
          <w:lang w:val="ru-RU"/>
        </w:rPr>
        <w:t>Задачи  учебного предмета:</w:t>
      </w:r>
    </w:p>
    <w:p w:rsidR="00AE63B8" w:rsidRDefault="00A22F1B" w:rsidP="00A22F1B">
      <w:pPr>
        <w:rPr>
          <w:lang w:val="ru-RU"/>
        </w:rPr>
      </w:pPr>
      <w:r w:rsidRPr="0051506B">
        <w:rPr>
          <w:lang w:val="ru-RU"/>
        </w:rPr>
        <w:t xml:space="preserve">- </w:t>
      </w:r>
      <w:r w:rsidR="00AE63B8">
        <w:rPr>
          <w:lang w:val="ru-RU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A22F1B" w:rsidRPr="0051506B" w:rsidRDefault="00AE63B8" w:rsidP="00A22F1B">
      <w:pPr>
        <w:rPr>
          <w:lang w:val="ru-RU"/>
        </w:rPr>
      </w:pPr>
      <w:r>
        <w:rPr>
          <w:lang w:val="ru-RU"/>
        </w:rPr>
        <w:t xml:space="preserve">- </w:t>
      </w:r>
      <w:r w:rsidR="00A22F1B" w:rsidRPr="0051506B">
        <w:rPr>
          <w:lang w:val="ru-RU"/>
        </w:rPr>
        <w:t>максимальное преодоление недостатков познавательной деятельности и личностных качеств учащихся;</w:t>
      </w:r>
    </w:p>
    <w:p w:rsidR="00A22F1B" w:rsidRPr="0051506B" w:rsidRDefault="00A22F1B" w:rsidP="00A22F1B">
      <w:pPr>
        <w:rPr>
          <w:lang w:val="ru-RU"/>
        </w:rPr>
      </w:pPr>
      <w:r w:rsidRPr="0051506B">
        <w:rPr>
          <w:lang w:val="ru-RU"/>
        </w:rPr>
        <w:t>- использовать процесс обучения математике для повышения уровня общего развития учащихся;</w:t>
      </w:r>
    </w:p>
    <w:p w:rsidR="00A22F1B" w:rsidRPr="0051506B" w:rsidRDefault="00A22F1B" w:rsidP="00A22F1B">
      <w:pPr>
        <w:rPr>
          <w:lang w:val="ru-RU"/>
        </w:rPr>
      </w:pPr>
      <w:r w:rsidRPr="0051506B">
        <w:rPr>
          <w:lang w:val="ru-RU"/>
        </w:rPr>
        <w:t>- воспитыва</w:t>
      </w:r>
      <w:r w:rsidR="00AE63B8">
        <w:rPr>
          <w:lang w:val="ru-RU"/>
        </w:rPr>
        <w:t>ть у учащихся</w:t>
      </w:r>
      <w:r w:rsidRPr="0051506B">
        <w:rPr>
          <w:lang w:val="ru-RU"/>
        </w:rPr>
        <w:t xml:space="preserve">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конца;</w:t>
      </w:r>
    </w:p>
    <w:p w:rsidR="00A22F1B" w:rsidRDefault="00A22F1B" w:rsidP="00AE63B8">
      <w:pPr>
        <w:rPr>
          <w:lang w:val="ru-RU"/>
        </w:rPr>
      </w:pPr>
      <w:r w:rsidRPr="0051506B">
        <w:rPr>
          <w:lang w:val="ru-RU"/>
        </w:rPr>
        <w:t>- воспитывать трудолюбие, бережливость, аккуратность, ответственность з</w:t>
      </w:r>
      <w:r w:rsidR="00AE63B8">
        <w:rPr>
          <w:lang w:val="ru-RU"/>
        </w:rPr>
        <w:t>а результаты своей деятельности.</w:t>
      </w:r>
    </w:p>
    <w:p w:rsidR="00765D09" w:rsidRPr="0051506B" w:rsidRDefault="00765D09" w:rsidP="00A22F1B">
      <w:pPr>
        <w:rPr>
          <w:lang w:val="ru-RU"/>
        </w:rPr>
      </w:pPr>
    </w:p>
    <w:p w:rsidR="00765D09" w:rsidRPr="00AE63B8" w:rsidRDefault="00765D09" w:rsidP="00765D09">
      <w:pPr>
        <w:jc w:val="center"/>
        <w:rPr>
          <w:b/>
          <w:lang w:val="ru-RU"/>
        </w:rPr>
      </w:pPr>
      <w:r w:rsidRPr="00AE63B8">
        <w:rPr>
          <w:b/>
          <w:lang w:val="ru-RU"/>
        </w:rPr>
        <w:t>Основные направления коррекционной работы:</w:t>
      </w:r>
    </w:p>
    <w:p w:rsidR="00765D09" w:rsidRPr="00AE63B8" w:rsidRDefault="00765D09" w:rsidP="00765D09">
      <w:pPr>
        <w:jc w:val="center"/>
        <w:rPr>
          <w:szCs w:val="24"/>
          <w:lang w:val="ru-RU"/>
        </w:rPr>
      </w:pPr>
    </w:p>
    <w:p w:rsidR="00765D09" w:rsidRPr="00765D09" w:rsidRDefault="00765D09" w:rsidP="00765D09">
      <w:pPr>
        <w:tabs>
          <w:tab w:val="num" w:pos="426"/>
        </w:tabs>
        <w:rPr>
          <w:lang w:val="ru-RU"/>
        </w:rPr>
      </w:pPr>
      <w:r w:rsidRPr="00765D09">
        <w:rPr>
          <w:lang w:val="ru-RU"/>
        </w:rPr>
        <w:t>Коррекция переключаемости и распределения внимания.</w:t>
      </w:r>
    </w:p>
    <w:p w:rsidR="00765D09" w:rsidRPr="00765D09" w:rsidRDefault="00765D09" w:rsidP="00765D09">
      <w:pPr>
        <w:tabs>
          <w:tab w:val="num" w:pos="426"/>
        </w:tabs>
        <w:rPr>
          <w:lang w:val="ru-RU"/>
        </w:rPr>
      </w:pPr>
      <w:r w:rsidRPr="00765D09">
        <w:rPr>
          <w:lang w:val="ru-RU"/>
        </w:rPr>
        <w:t>Коррекция логического мышления, зрительной и вербальной памяти.</w:t>
      </w:r>
    </w:p>
    <w:p w:rsidR="00765D09" w:rsidRPr="00765D09" w:rsidRDefault="00765D09" w:rsidP="00765D09">
      <w:pPr>
        <w:tabs>
          <w:tab w:val="num" w:pos="426"/>
        </w:tabs>
        <w:rPr>
          <w:lang w:val="ru-RU"/>
        </w:rPr>
      </w:pPr>
      <w:r w:rsidRPr="00765D09">
        <w:rPr>
          <w:lang w:val="ru-RU"/>
        </w:rPr>
        <w:t>Коррекция слухового и зрительного восприятия.</w:t>
      </w:r>
    </w:p>
    <w:p w:rsidR="00765D09" w:rsidRPr="00765D09" w:rsidRDefault="00765D09" w:rsidP="00765D09">
      <w:pPr>
        <w:tabs>
          <w:tab w:val="num" w:pos="426"/>
        </w:tabs>
        <w:rPr>
          <w:lang w:val="ru-RU"/>
        </w:rPr>
      </w:pPr>
      <w:r w:rsidRPr="00765D09">
        <w:rPr>
          <w:lang w:val="ru-RU"/>
        </w:rPr>
        <w:t>Коррекция произвольного внимания.</w:t>
      </w:r>
    </w:p>
    <w:p w:rsidR="00765D09" w:rsidRPr="00765D09" w:rsidRDefault="00765D09" w:rsidP="00765D09">
      <w:pPr>
        <w:tabs>
          <w:tab w:val="num" w:pos="426"/>
        </w:tabs>
        <w:rPr>
          <w:lang w:val="ru-RU"/>
        </w:rPr>
      </w:pPr>
      <w:r w:rsidRPr="00765D09">
        <w:rPr>
          <w:lang w:val="ru-RU"/>
        </w:rPr>
        <w:t>Коррекция мышц мелкой моторики.</w:t>
      </w:r>
    </w:p>
    <w:p w:rsidR="00765D09" w:rsidRDefault="00765D09" w:rsidP="00765D09">
      <w:pPr>
        <w:tabs>
          <w:tab w:val="num" w:pos="426"/>
        </w:tabs>
        <w:rPr>
          <w:lang w:val="ru-RU"/>
        </w:rPr>
      </w:pPr>
      <w:r w:rsidRPr="00765D09">
        <w:rPr>
          <w:lang w:val="ru-RU"/>
        </w:rPr>
        <w:t xml:space="preserve">Развитие </w:t>
      </w:r>
      <w:r w:rsidR="008D1B04">
        <w:rPr>
          <w:lang w:val="ru-RU"/>
        </w:rPr>
        <w:t>самостоятельности, аккуратности, точности, глазомера.</w:t>
      </w:r>
    </w:p>
    <w:p w:rsidR="00097BC1" w:rsidRDefault="00097BC1" w:rsidP="00765D09">
      <w:pPr>
        <w:tabs>
          <w:tab w:val="num" w:pos="426"/>
        </w:tabs>
        <w:rPr>
          <w:lang w:val="ru-RU"/>
        </w:rPr>
      </w:pPr>
      <w:r>
        <w:rPr>
          <w:lang w:val="ru-RU"/>
        </w:rPr>
        <w:t xml:space="preserve">Расширение   словарного запаса за счет </w:t>
      </w:r>
      <w:r w:rsidR="008D1B04">
        <w:rPr>
          <w:lang w:val="ru-RU"/>
        </w:rPr>
        <w:t xml:space="preserve">включения </w:t>
      </w:r>
      <w:r>
        <w:rPr>
          <w:lang w:val="ru-RU"/>
        </w:rPr>
        <w:t>математической терминологии.</w:t>
      </w:r>
    </w:p>
    <w:p w:rsidR="007B5059" w:rsidRDefault="008D1B04" w:rsidP="00695167">
      <w:pPr>
        <w:tabs>
          <w:tab w:val="num" w:pos="426"/>
        </w:tabs>
        <w:rPr>
          <w:lang w:val="ru-RU"/>
        </w:rPr>
      </w:pPr>
      <w:r>
        <w:rPr>
          <w:lang w:val="ru-RU"/>
        </w:rPr>
        <w:t>Формирование устойчивой и адекватной самооценки.</w:t>
      </w:r>
    </w:p>
    <w:p w:rsidR="00695167" w:rsidRPr="00695167" w:rsidRDefault="00695167" w:rsidP="00695167">
      <w:pPr>
        <w:tabs>
          <w:tab w:val="num" w:pos="426"/>
        </w:tabs>
        <w:rPr>
          <w:lang w:val="ru-RU"/>
        </w:rPr>
      </w:pPr>
    </w:p>
    <w:p w:rsidR="00A22F1B" w:rsidRPr="0051506B" w:rsidRDefault="00A22F1B" w:rsidP="00A22F1B">
      <w:pPr>
        <w:pStyle w:val="a3"/>
        <w:jc w:val="center"/>
        <w:rPr>
          <w:b/>
        </w:rPr>
      </w:pPr>
      <w:r w:rsidRPr="0051506B">
        <w:rPr>
          <w:b/>
        </w:rPr>
        <w:t>Место учебного предмета в учебном плане</w:t>
      </w:r>
    </w:p>
    <w:p w:rsidR="00A22F1B" w:rsidRDefault="00A22F1B" w:rsidP="00A22F1B">
      <w:pPr>
        <w:rPr>
          <w:lang w:val="ru-RU"/>
        </w:rPr>
      </w:pPr>
      <w:r w:rsidRPr="0051506B">
        <w:rPr>
          <w:b/>
          <w:bCs/>
          <w:sz w:val="22"/>
          <w:lang w:val="ru-RU"/>
        </w:rPr>
        <w:lastRenderedPageBreak/>
        <w:t xml:space="preserve">        </w:t>
      </w:r>
      <w:r w:rsidR="00765D09">
        <w:rPr>
          <w:lang w:val="ru-RU"/>
        </w:rPr>
        <w:t>В соответствии с ФА</w:t>
      </w:r>
      <w:r w:rsidRPr="0051506B">
        <w:rPr>
          <w:lang w:val="ru-RU"/>
        </w:rPr>
        <w:t>ООП  обучающихся с умственной отсталостью (интеллектуальными нарушениями)   и  индивидуальным учебным плано</w:t>
      </w:r>
      <w:r w:rsidR="00765D09">
        <w:rPr>
          <w:lang w:val="ru-RU"/>
        </w:rPr>
        <w:t>м  на    изучение мат</w:t>
      </w:r>
      <w:r w:rsidR="005559C6">
        <w:rPr>
          <w:lang w:val="ru-RU"/>
        </w:rPr>
        <w:t>ематики в 7 классе  отво</w:t>
      </w:r>
      <w:r w:rsidR="005559C6">
        <w:rPr>
          <w:lang w:val="ru-RU"/>
        </w:rPr>
        <w:softHyphen/>
        <w:t>дится 4 часа в неделю, всего 136 часов в год:  3 часа из обязательной части учебного плана  и 1 час из части учебного плана, формируемого участниками образовательных отношений.</w:t>
      </w:r>
      <w:r w:rsidRPr="0051506B">
        <w:rPr>
          <w:lang w:val="ru-RU"/>
        </w:rPr>
        <w:t xml:space="preserve"> </w:t>
      </w:r>
    </w:p>
    <w:p w:rsidR="008C2D3E" w:rsidRDefault="008C2D3E" w:rsidP="00A22F1B">
      <w:pPr>
        <w:rPr>
          <w:lang w:val="ru-RU"/>
        </w:rPr>
      </w:pPr>
    </w:p>
    <w:p w:rsidR="008C2D3E" w:rsidRPr="0051506B" w:rsidRDefault="008C2D3E" w:rsidP="008C2D3E">
      <w:pPr>
        <w:jc w:val="center"/>
        <w:rPr>
          <w:szCs w:val="28"/>
          <w:lang w:val="ru-RU"/>
        </w:rPr>
      </w:pPr>
      <w:r w:rsidRPr="0051506B">
        <w:rPr>
          <w:b/>
          <w:szCs w:val="28"/>
          <w:lang w:val="ru-RU"/>
        </w:rPr>
        <w:t>Для реализации программного содержания используются следующие учебные пособия:</w:t>
      </w:r>
    </w:p>
    <w:p w:rsidR="008C2D3E" w:rsidRPr="008C2D3E" w:rsidRDefault="008C2D3E" w:rsidP="008C2D3E">
      <w:pPr>
        <w:rPr>
          <w:lang w:val="ru-RU"/>
        </w:rPr>
      </w:pPr>
      <w:r>
        <w:rPr>
          <w:lang w:val="ru-RU"/>
        </w:rPr>
        <w:t xml:space="preserve">1. </w:t>
      </w:r>
      <w:r w:rsidR="00765D09">
        <w:rPr>
          <w:lang w:val="ru-RU"/>
        </w:rPr>
        <w:t xml:space="preserve">Т.В. </w:t>
      </w:r>
      <w:proofErr w:type="spellStart"/>
      <w:r w:rsidR="00765D09">
        <w:rPr>
          <w:lang w:val="ru-RU"/>
        </w:rPr>
        <w:t>Алышева</w:t>
      </w:r>
      <w:proofErr w:type="spellEnd"/>
      <w:r w:rsidRPr="008C2D3E">
        <w:rPr>
          <w:lang w:val="ru-RU"/>
        </w:rPr>
        <w:t xml:space="preserve">  учебник  «Математика. </w:t>
      </w:r>
      <w:r w:rsidR="00765D09">
        <w:rPr>
          <w:lang w:val="ru-RU"/>
        </w:rPr>
        <w:t>7</w:t>
      </w:r>
      <w:r w:rsidRPr="00122103">
        <w:rPr>
          <w:lang w:val="ru-RU"/>
        </w:rPr>
        <w:t xml:space="preserve">  класс (для </w:t>
      </w:r>
      <w:proofErr w:type="gramStart"/>
      <w:r w:rsidRPr="00122103">
        <w:rPr>
          <w:lang w:val="ru-RU"/>
        </w:rPr>
        <w:t>обучающихся</w:t>
      </w:r>
      <w:proofErr w:type="gramEnd"/>
      <w:r w:rsidRPr="00122103">
        <w:rPr>
          <w:lang w:val="ru-RU"/>
        </w:rPr>
        <w:t xml:space="preserve"> с интеллектуальными нарушениями)», </w:t>
      </w:r>
      <w:r w:rsidR="00765D09">
        <w:rPr>
          <w:lang w:val="ru-RU"/>
        </w:rPr>
        <w:t>М.: Просвещение, 2023</w:t>
      </w:r>
    </w:p>
    <w:p w:rsidR="008C2D3E" w:rsidRDefault="008C2D3E" w:rsidP="008C2D3E">
      <w:pPr>
        <w:rPr>
          <w:lang w:val="ru-RU"/>
        </w:rPr>
      </w:pPr>
      <w:r>
        <w:rPr>
          <w:lang w:val="ru-RU"/>
        </w:rPr>
        <w:t xml:space="preserve">2. </w:t>
      </w:r>
      <w:proofErr w:type="spellStart"/>
      <w:r w:rsidRPr="008C2D3E">
        <w:rPr>
          <w:lang w:val="ru-RU"/>
        </w:rPr>
        <w:t>М.Н.Перова</w:t>
      </w:r>
      <w:proofErr w:type="spellEnd"/>
      <w:r w:rsidRPr="008C2D3E">
        <w:rPr>
          <w:lang w:val="ru-RU"/>
        </w:rPr>
        <w:t xml:space="preserve">, Т.В. </w:t>
      </w:r>
      <w:proofErr w:type="spellStart"/>
      <w:r w:rsidRPr="008C2D3E">
        <w:rPr>
          <w:lang w:val="ru-RU"/>
        </w:rPr>
        <w:t>Алышева</w:t>
      </w:r>
      <w:proofErr w:type="spellEnd"/>
      <w:r w:rsidRPr="008C2D3E">
        <w:rPr>
          <w:lang w:val="ru-RU"/>
        </w:rPr>
        <w:t xml:space="preserve"> «Математика. 5-9 классы» методические ре</w:t>
      </w:r>
      <w:r w:rsidR="00765D09">
        <w:rPr>
          <w:lang w:val="ru-RU"/>
        </w:rPr>
        <w:t>комендации, М, Просвещение, 2020</w:t>
      </w:r>
      <w:r w:rsidRPr="008C2D3E">
        <w:rPr>
          <w:lang w:val="ru-RU"/>
        </w:rPr>
        <w:t xml:space="preserve"> </w:t>
      </w:r>
    </w:p>
    <w:p w:rsidR="009F36B8" w:rsidRDefault="007B5059" w:rsidP="009F36B8">
      <w:pPr>
        <w:rPr>
          <w:lang w:val="ru-RU"/>
        </w:rPr>
      </w:pPr>
      <w:r>
        <w:rPr>
          <w:lang w:val="ru-RU"/>
        </w:rPr>
        <w:t xml:space="preserve">3.  </w:t>
      </w:r>
      <w:r w:rsidR="009F36B8">
        <w:rPr>
          <w:lang w:val="ru-RU"/>
        </w:rPr>
        <w:t>Образовательный интернет-проект «</w:t>
      </w:r>
      <w:proofErr w:type="spellStart"/>
      <w:r w:rsidR="009F36B8">
        <w:rPr>
          <w:lang w:val="ru-RU"/>
        </w:rPr>
        <w:t>Инфоурок</w:t>
      </w:r>
      <w:proofErr w:type="spellEnd"/>
      <w:r w:rsidR="009F36B8">
        <w:rPr>
          <w:lang w:val="ru-RU"/>
        </w:rPr>
        <w:t>», образовательная социальная сеть  «</w:t>
      </w:r>
      <w:proofErr w:type="spellStart"/>
      <w:r w:rsidR="009F36B8">
        <w:t>nsportal</w:t>
      </w:r>
      <w:proofErr w:type="spellEnd"/>
      <w:r w:rsidR="009F36B8">
        <w:rPr>
          <w:lang w:val="ru-RU"/>
        </w:rPr>
        <w:t>»,  образовательная  платформа «РЭШ».</w:t>
      </w:r>
    </w:p>
    <w:p w:rsidR="008C2D3E" w:rsidRDefault="008C2D3E" w:rsidP="008C2D3E">
      <w:pPr>
        <w:ind w:left="0" w:firstLine="0"/>
        <w:rPr>
          <w:bCs/>
          <w:lang w:val="ru-RU"/>
        </w:rPr>
      </w:pPr>
    </w:p>
    <w:p w:rsidR="00765D09" w:rsidRPr="0051506B" w:rsidRDefault="00765D09" w:rsidP="008C2D3E">
      <w:pPr>
        <w:ind w:left="0" w:firstLine="0"/>
        <w:rPr>
          <w:bCs/>
          <w:lang w:val="ru-RU"/>
        </w:rPr>
      </w:pPr>
    </w:p>
    <w:p w:rsidR="009E2177" w:rsidRPr="0051506B" w:rsidRDefault="009E2177" w:rsidP="009E2177">
      <w:pPr>
        <w:jc w:val="center"/>
        <w:rPr>
          <w:b/>
          <w:lang w:val="ru-RU"/>
        </w:rPr>
      </w:pPr>
    </w:p>
    <w:p w:rsidR="009E2177" w:rsidRPr="0051506B" w:rsidRDefault="009E2177" w:rsidP="009E2177">
      <w:pPr>
        <w:jc w:val="center"/>
        <w:rPr>
          <w:b/>
          <w:lang w:val="ru-RU"/>
        </w:rPr>
      </w:pPr>
      <w:r w:rsidRPr="0051506B">
        <w:rPr>
          <w:b/>
          <w:lang w:val="ru-RU"/>
        </w:rPr>
        <w:t>Требования к уровню подготовки учащихся</w:t>
      </w:r>
    </w:p>
    <w:p w:rsidR="009E2177" w:rsidRPr="0051506B" w:rsidRDefault="009E2177" w:rsidP="009E2177">
      <w:pPr>
        <w:jc w:val="center"/>
        <w:rPr>
          <w:b/>
          <w:lang w:val="ru-RU"/>
        </w:rPr>
      </w:pPr>
    </w:p>
    <w:p w:rsidR="0051506B" w:rsidRDefault="009E2177" w:rsidP="008C2D3E">
      <w:pPr>
        <w:rPr>
          <w:lang w:val="ru-RU"/>
        </w:rPr>
      </w:pPr>
      <w:r w:rsidRPr="0051506B">
        <w:rPr>
          <w:lang w:val="ru-RU"/>
        </w:rPr>
        <w:t>Программа обеспечивает достижение необходимых личностных и предметных результатов освоения курса «Математика», заложенных в ФГОС для детей с умственной отсталостью (интеллектуальными нарушениями).</w:t>
      </w:r>
    </w:p>
    <w:p w:rsidR="0051506B" w:rsidRPr="0051506B" w:rsidRDefault="0051506B" w:rsidP="009E2177">
      <w:pPr>
        <w:rPr>
          <w:lang w:val="ru-RU"/>
        </w:rPr>
      </w:pPr>
    </w:p>
    <w:p w:rsidR="009D532F" w:rsidRPr="0051506B" w:rsidRDefault="009D532F" w:rsidP="00A22F1B">
      <w:pPr>
        <w:suppressAutoHyphens/>
        <w:spacing w:after="0" w:line="100" w:lineRule="atLeast"/>
        <w:jc w:val="both"/>
        <w:rPr>
          <w:b/>
          <w:bCs/>
          <w:szCs w:val="28"/>
          <w:lang w:val="ru-RU" w:eastAsia="ru-RU"/>
        </w:rPr>
      </w:pPr>
      <w:r w:rsidRPr="0051506B">
        <w:rPr>
          <w:b/>
          <w:bCs/>
          <w:szCs w:val="28"/>
          <w:lang w:val="ru-RU" w:eastAsia="ru-RU"/>
        </w:rPr>
        <w:t xml:space="preserve">    </w:t>
      </w:r>
      <w:r w:rsidR="009E2177" w:rsidRPr="0051506B">
        <w:rPr>
          <w:b/>
          <w:bCs/>
          <w:szCs w:val="28"/>
          <w:lang w:val="ru-RU" w:eastAsia="ru-RU"/>
        </w:rPr>
        <w:t>Личностные результаты:</w:t>
      </w:r>
    </w:p>
    <w:p w:rsidR="008E547A" w:rsidRPr="0051506B" w:rsidRDefault="0051506B" w:rsidP="008E547A">
      <w:pPr>
        <w:rPr>
          <w:lang w:val="ru-RU"/>
        </w:rPr>
      </w:pPr>
      <w:r>
        <w:rPr>
          <w:lang w:val="ru-RU"/>
        </w:rPr>
        <w:t xml:space="preserve">Будут созданы условия для формирования </w:t>
      </w:r>
      <w:proofErr w:type="gramStart"/>
      <w:r>
        <w:rPr>
          <w:lang w:val="ru-RU"/>
        </w:rPr>
        <w:t>у</w:t>
      </w:r>
      <w:proofErr w:type="gramEnd"/>
      <w:r w:rsidR="009E2177" w:rsidRPr="0051506B">
        <w:rPr>
          <w:lang w:val="ru-RU"/>
        </w:rPr>
        <w:t xml:space="preserve"> обучающего</w:t>
      </w:r>
      <w:r>
        <w:rPr>
          <w:lang w:val="ru-RU"/>
        </w:rPr>
        <w:t>ся</w:t>
      </w:r>
      <w:r w:rsidR="009E2177" w:rsidRPr="0051506B">
        <w:rPr>
          <w:lang w:val="ru-RU"/>
        </w:rPr>
        <w:t>:</w:t>
      </w:r>
    </w:p>
    <w:p w:rsidR="008E547A" w:rsidRPr="0051506B" w:rsidRDefault="009E2177" w:rsidP="008E547A">
      <w:pPr>
        <w:rPr>
          <w:lang w:val="ru-RU"/>
        </w:rPr>
      </w:pPr>
      <w:r w:rsidRPr="0051506B">
        <w:rPr>
          <w:lang w:val="ru-RU"/>
        </w:rPr>
        <w:t xml:space="preserve"> — проявление мотивации при выполнении различных видов практической деятельности на уроке математики, при выполнении домашнего задания; </w:t>
      </w:r>
    </w:p>
    <w:p w:rsidR="008E547A" w:rsidRPr="0051506B" w:rsidRDefault="009E2177" w:rsidP="008E547A">
      <w:pPr>
        <w:rPr>
          <w:lang w:val="ru-RU"/>
        </w:rPr>
      </w:pPr>
      <w:r w:rsidRPr="0051506B">
        <w:rPr>
          <w:lang w:val="ru-RU"/>
        </w:rPr>
        <w:t>— желание и умение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 — умение понимать инструкцию учителя, высказанную с использованием математической терминологии, следовать ей при организации собственной деятельности по выполнению учебного задания;</w:t>
      </w:r>
    </w:p>
    <w:p w:rsidR="008E547A" w:rsidRPr="0051506B" w:rsidRDefault="009E2177" w:rsidP="008E547A">
      <w:pPr>
        <w:rPr>
          <w:lang w:val="ru-RU"/>
        </w:rPr>
      </w:pPr>
      <w:r w:rsidRPr="0051506B">
        <w:rPr>
          <w:lang w:val="ru-RU"/>
        </w:rPr>
        <w:t xml:space="preserve"> —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деятельности; </w:t>
      </w:r>
    </w:p>
    <w:p w:rsidR="008E547A" w:rsidRPr="0051506B" w:rsidRDefault="009E2177" w:rsidP="008E547A">
      <w:pPr>
        <w:rPr>
          <w:lang w:val="ru-RU"/>
        </w:rPr>
      </w:pPr>
      <w:r w:rsidRPr="0051506B">
        <w:rPr>
          <w:lang w:val="ru-RU"/>
        </w:rPr>
        <w:t xml:space="preserve">— умение сформулировать умозаключение (сделать вывод) с использованием в собственной речи математической терминологии, обосновать его (с помощью учителя); </w:t>
      </w:r>
    </w:p>
    <w:p w:rsidR="008E547A" w:rsidRPr="0051506B" w:rsidRDefault="009E2177" w:rsidP="008E547A">
      <w:pPr>
        <w:rPr>
          <w:lang w:val="ru-RU"/>
        </w:rPr>
      </w:pPr>
      <w:r w:rsidRPr="0051506B">
        <w:rPr>
          <w:lang w:val="ru-RU"/>
        </w:rPr>
        <w:t>— навыки межличностного взаимодействия при выполнении отдельных видов деятельности на уроке математики, доброжелательное отно</w:t>
      </w:r>
      <w:r w:rsidR="008E547A" w:rsidRPr="0051506B">
        <w:rPr>
          <w:lang w:val="ru-RU"/>
        </w:rPr>
        <w:t>шение к учителю</w:t>
      </w:r>
      <w:r w:rsidRPr="0051506B">
        <w:rPr>
          <w:lang w:val="ru-RU"/>
        </w:rPr>
        <w:t xml:space="preserve">; </w:t>
      </w:r>
    </w:p>
    <w:p w:rsidR="008E547A" w:rsidRPr="0051506B" w:rsidRDefault="008E547A" w:rsidP="008E547A">
      <w:pPr>
        <w:rPr>
          <w:lang w:val="ru-RU"/>
        </w:rPr>
      </w:pPr>
      <w:r w:rsidRPr="0051506B">
        <w:rPr>
          <w:lang w:val="ru-RU"/>
        </w:rPr>
        <w:lastRenderedPageBreak/>
        <w:t xml:space="preserve">— умение </w:t>
      </w:r>
      <w:r w:rsidR="009E2177" w:rsidRPr="0051506B">
        <w:rPr>
          <w:lang w:val="ru-RU"/>
        </w:rPr>
        <w:t>при необходимости попросить о помощи в случае возникновения собственных затру</w:t>
      </w:r>
      <w:r w:rsidRPr="0051506B">
        <w:rPr>
          <w:lang w:val="ru-RU"/>
        </w:rPr>
        <w:t>днений у учителя;</w:t>
      </w:r>
      <w:r w:rsidR="009E2177" w:rsidRPr="0051506B">
        <w:rPr>
          <w:lang w:val="ru-RU"/>
        </w:rPr>
        <w:t xml:space="preserve"> </w:t>
      </w:r>
    </w:p>
    <w:p w:rsidR="008E547A" w:rsidRPr="0051506B" w:rsidRDefault="009E2177" w:rsidP="008E547A">
      <w:pPr>
        <w:rPr>
          <w:lang w:val="ru-RU"/>
        </w:rPr>
      </w:pPr>
      <w:r w:rsidRPr="0051506B">
        <w:rPr>
          <w:lang w:val="ru-RU"/>
        </w:rPr>
        <w:t>— умение адекватно воспринимать замечания (мнение), высказан</w:t>
      </w:r>
      <w:r w:rsidR="008E547A" w:rsidRPr="0051506B">
        <w:rPr>
          <w:lang w:val="ru-RU"/>
        </w:rPr>
        <w:t>ные учителем</w:t>
      </w:r>
      <w:r w:rsidRPr="0051506B">
        <w:rPr>
          <w:lang w:val="ru-RU"/>
        </w:rPr>
        <w:t xml:space="preserve">, корригировать в соответствии с этим собственную деятельность по выполнению математического задания; </w:t>
      </w:r>
    </w:p>
    <w:p w:rsidR="008E547A" w:rsidRPr="0051506B" w:rsidRDefault="009E2177" w:rsidP="008E547A">
      <w:pPr>
        <w:rPr>
          <w:lang w:val="ru-RU"/>
        </w:rPr>
      </w:pPr>
      <w:r w:rsidRPr="0051506B">
        <w:rPr>
          <w:lang w:val="ru-RU"/>
        </w:rPr>
        <w:t>— знание элементарных правил безопасного использования инструментов (измерительных, чертежных), следование им при организации собственной деятельности;</w:t>
      </w:r>
    </w:p>
    <w:p w:rsidR="008E547A" w:rsidRPr="0051506B" w:rsidRDefault="009E2177" w:rsidP="008E547A">
      <w:pPr>
        <w:rPr>
          <w:lang w:val="ru-RU"/>
        </w:rPr>
      </w:pPr>
      <w:r w:rsidRPr="0051506B">
        <w:rPr>
          <w:lang w:val="ru-RU"/>
        </w:rPr>
        <w:t xml:space="preserve"> —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</w:t>
      </w:r>
      <w:r w:rsidR="008E547A" w:rsidRPr="0051506B">
        <w:rPr>
          <w:lang w:val="ru-RU"/>
        </w:rPr>
        <w:t xml:space="preserve"> измерений, построений и пр. (с </w:t>
      </w:r>
      <w:r w:rsidRPr="0051506B">
        <w:rPr>
          <w:lang w:val="ru-RU"/>
        </w:rPr>
        <w:t xml:space="preserve">помощью учителя); умение осуществлять необходимые исправления в случае неверно выполненного задания; </w:t>
      </w:r>
    </w:p>
    <w:p w:rsidR="008E547A" w:rsidRPr="0051506B" w:rsidRDefault="009E2177" w:rsidP="008E547A">
      <w:pPr>
        <w:rPr>
          <w:lang w:val="ru-RU"/>
        </w:rPr>
      </w:pPr>
      <w:r w:rsidRPr="0051506B">
        <w:rPr>
          <w:lang w:val="ru-RU"/>
        </w:rPr>
        <w:t>— навыки самостоятельной работы с учебником математики, другими дидактическими материалами;</w:t>
      </w:r>
    </w:p>
    <w:p w:rsidR="008E547A" w:rsidRPr="0051506B" w:rsidRDefault="009E2177" w:rsidP="008E547A">
      <w:pPr>
        <w:rPr>
          <w:lang w:val="ru-RU"/>
        </w:rPr>
      </w:pPr>
      <w:r w:rsidRPr="0051506B">
        <w:rPr>
          <w:lang w:val="ru-RU"/>
        </w:rPr>
        <w:t xml:space="preserve"> —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учителя); </w:t>
      </w:r>
    </w:p>
    <w:p w:rsidR="009E2177" w:rsidRDefault="009E2177" w:rsidP="008E547A">
      <w:pPr>
        <w:rPr>
          <w:lang w:val="ru-RU"/>
        </w:rPr>
      </w:pPr>
      <w:r w:rsidRPr="0051506B">
        <w:rPr>
          <w:lang w:val="ru-RU"/>
        </w:rPr>
        <w:t xml:space="preserve">— элементарные представления о здоровом и безопасном образе жизни, бережном отношении к природе; умение использовать в этих целях усвоенные математические знания и умения. </w:t>
      </w:r>
    </w:p>
    <w:p w:rsidR="00765D09" w:rsidRPr="0051506B" w:rsidRDefault="00765D09" w:rsidP="008E547A">
      <w:pPr>
        <w:rPr>
          <w:lang w:val="ru-RU"/>
        </w:rPr>
      </w:pPr>
    </w:p>
    <w:p w:rsidR="008E547A" w:rsidRPr="0051506B" w:rsidRDefault="008E547A" w:rsidP="008E547A">
      <w:pPr>
        <w:ind w:firstLine="0"/>
        <w:rPr>
          <w:rStyle w:val="Zag11"/>
          <w:rFonts w:eastAsia="@Arial Unicode MS"/>
          <w:szCs w:val="28"/>
          <w:lang w:val="ru-RU"/>
        </w:rPr>
      </w:pPr>
      <w:r w:rsidRPr="0051506B">
        <w:rPr>
          <w:rStyle w:val="Zag11"/>
          <w:rFonts w:eastAsia="@Arial Unicode MS"/>
          <w:szCs w:val="28"/>
          <w:lang w:val="ru-RU"/>
        </w:rPr>
        <w:t xml:space="preserve">  АООП определяет два уровня овладения </w:t>
      </w:r>
      <w:r w:rsidRPr="00517EC5">
        <w:rPr>
          <w:rStyle w:val="Zag11"/>
          <w:rFonts w:eastAsia="@Arial Unicode MS"/>
          <w:b/>
          <w:szCs w:val="28"/>
          <w:lang w:val="ru-RU"/>
        </w:rPr>
        <w:t>предметными результатами</w:t>
      </w:r>
      <w:r w:rsidRPr="0051506B">
        <w:rPr>
          <w:rStyle w:val="Zag11"/>
          <w:rFonts w:eastAsia="@Arial Unicode MS"/>
          <w:szCs w:val="28"/>
          <w:lang w:val="ru-RU"/>
        </w:rPr>
        <w:t xml:space="preserve"> на конец школьного образования: минимальный и достаточный. Достаточный уровень освоения предметных результатов не является обязательным для всех обучающихся.</w:t>
      </w:r>
    </w:p>
    <w:p w:rsidR="008E547A" w:rsidRPr="0051506B" w:rsidRDefault="008E547A" w:rsidP="008E547A">
      <w:pPr>
        <w:ind w:firstLine="0"/>
        <w:rPr>
          <w:rStyle w:val="Zag11"/>
          <w:rFonts w:eastAsia="@Arial Unicode MS"/>
          <w:szCs w:val="28"/>
          <w:lang w:val="ru-RU"/>
        </w:rPr>
      </w:pPr>
      <w:r w:rsidRPr="0051506B">
        <w:rPr>
          <w:rStyle w:val="Zag11"/>
          <w:rFonts w:eastAsia="@Arial Unicode MS"/>
          <w:szCs w:val="28"/>
          <w:lang w:val="ru-RU"/>
        </w:rPr>
        <w:t xml:space="preserve">  Минимальный уровень является обязательным для большинства </w:t>
      </w:r>
      <w:proofErr w:type="gramStart"/>
      <w:r w:rsidRPr="0051506B">
        <w:rPr>
          <w:rStyle w:val="Zag11"/>
          <w:rFonts w:eastAsia="@Arial Unicode MS"/>
          <w:szCs w:val="28"/>
          <w:lang w:val="ru-RU"/>
        </w:rPr>
        <w:t>обучающихся</w:t>
      </w:r>
      <w:proofErr w:type="gramEnd"/>
      <w:r w:rsidRPr="0051506B">
        <w:rPr>
          <w:rStyle w:val="Zag11"/>
          <w:rFonts w:eastAsia="@Arial Unicode MS"/>
          <w:szCs w:val="28"/>
          <w:lang w:val="ru-RU"/>
        </w:rPr>
        <w:t xml:space="preserve"> с умственной отсталостью (интеллектуальными нарушениями). </w:t>
      </w:r>
    </w:p>
    <w:p w:rsidR="008E547A" w:rsidRPr="0051506B" w:rsidRDefault="008E547A" w:rsidP="008E547A">
      <w:pPr>
        <w:ind w:firstLine="0"/>
        <w:rPr>
          <w:rStyle w:val="Zag11"/>
          <w:rFonts w:eastAsia="@Arial Unicode MS"/>
          <w:szCs w:val="28"/>
          <w:lang w:val="ru-RU"/>
        </w:rPr>
      </w:pPr>
      <w:r w:rsidRPr="0051506B">
        <w:rPr>
          <w:rStyle w:val="Zag11"/>
          <w:rFonts w:eastAsia="@Arial Unicode MS"/>
          <w:szCs w:val="28"/>
          <w:lang w:val="ru-RU"/>
        </w:rPr>
        <w:t xml:space="preserve"> 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 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b/>
          <w:lang w:val="ru-RU"/>
        </w:rPr>
        <w:t>Минимальный уровень</w:t>
      </w:r>
      <w:r w:rsidRPr="009A0498">
        <w:rPr>
          <w:rStyle w:val="Zag11"/>
          <w:rFonts w:eastAsia="@Arial Unicode MS"/>
          <w:lang w:val="ru-RU"/>
        </w:rPr>
        <w:t>: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 xml:space="preserve">– знание числового ряда 1—10 000 в прямом порядке; </w:t>
      </w:r>
    </w:p>
    <w:p w:rsidR="009A0498" w:rsidRPr="009A0498" w:rsidRDefault="00765D09" w:rsidP="00765D09">
      <w:pPr>
        <w:ind w:left="0" w:firstLine="0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 xml:space="preserve">                            </w:t>
      </w:r>
      <w:r w:rsidR="009A0498" w:rsidRPr="009A0498">
        <w:rPr>
          <w:rStyle w:val="Zag11"/>
          <w:rFonts w:eastAsia="@Arial Unicode MS"/>
          <w:lang w:val="ru-RU"/>
        </w:rPr>
        <w:t xml:space="preserve"> </w:t>
      </w:r>
      <w:proofErr w:type="gramStart"/>
      <w:r w:rsidR="009A0498" w:rsidRPr="009A0498">
        <w:rPr>
          <w:rStyle w:val="Zag11"/>
          <w:rFonts w:eastAsia="@Arial Unicode MS"/>
          <w:lang w:val="ru-RU"/>
        </w:rPr>
        <w:t xml:space="preserve">– счет в пределах 10 000, присчитыванием разрядных единиц (1, 10, 100, </w:t>
      </w:r>
      <w:proofErr w:type="gramEnd"/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proofErr w:type="gramStart"/>
      <w:r w:rsidRPr="009A0498">
        <w:rPr>
          <w:rStyle w:val="Zag11"/>
          <w:rFonts w:eastAsia="@Arial Unicode MS"/>
          <w:lang w:val="ru-RU"/>
        </w:rPr>
        <w:t>1 000) устно и с записью чисел (с помощью учителя);</w:t>
      </w:r>
      <w:proofErr w:type="gramEnd"/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выполнение сложения и вычитания чисел в пределах 1 000 без перехода через разряд (легкие случаи) приемами устных вычислений;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выполнение сложения и вычитания чисел в пределах 100 000 без перехода через разряд и с переходом через разряд приемами письменных вычислений;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lastRenderedPageBreak/>
        <w:t xml:space="preserve">– знание алгоритма выполнения сложения и вычитания чисел с помощью калькулятора; умение использовать калькулятор с целью проверки правильности вычислений (устных и письменных); 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 xml:space="preserve">– выполнение умножения и деления чисел в пределах 100 000 на однозначное число, круглые десятки приемами письменных вычислений; 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знание десятичных дробей, умение их записать, прочитать, сравнить;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выполнение сложения и вычитания десятичных дробей (с помощью учителя);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выполнение решения простых арифметических задач на определение продолжительности события;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знание свойств элементов куба, бруса;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узнавание симметричных предметов, геометрических фигур; нахождение оси симметрии симметричного плоского предмета.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</w:p>
    <w:p w:rsidR="009A0498" w:rsidRPr="009A0498" w:rsidRDefault="009A0498" w:rsidP="009A0498">
      <w:pPr>
        <w:ind w:firstLine="0"/>
        <w:rPr>
          <w:rStyle w:val="Zag11"/>
          <w:rFonts w:eastAsia="@Arial Unicode MS"/>
          <w:b/>
          <w:lang w:val="ru-RU"/>
        </w:rPr>
      </w:pPr>
      <w:r w:rsidRPr="009A0498">
        <w:rPr>
          <w:rStyle w:val="Zag11"/>
          <w:rFonts w:eastAsia="@Arial Unicode MS"/>
          <w:b/>
          <w:lang w:val="ru-RU"/>
        </w:rPr>
        <w:t>Достаточный уровень: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знание числового ряда в пределах 1 000 000 в прямом и обратном порядке; места каждого числа в числовом ряду в пределах 1 000 000;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счет в пределах 1 000 000 присчитыванием, отсчитыванием разрядных единиц (1 000, 10 000, 100 000) устно и с записью чисел;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 xml:space="preserve">– выполнение сложения и вычитания чисел в пределах 1 000 000: без перехода через разряд (легкие случаи) приемами устных вычислений; без перехода через разряд и с переходом через разряд приемами письменных вычислений с последующей проверкой; 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 xml:space="preserve">– знание алгоритма выполнения сложения и вычитания чисел с помощью калькулятора; умение использовать калькулятор с целью проверки правильности вычислений (устных и письменных); 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выполнение умножения и деления чисел в пределах 1 000 000 на однозначное число, круглые десятки, двузначное число, деление с остатком приемами письменных вычислений, с последующей проверкой правильности вычислений;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приведение обыкновенных дробей к общему знаменателю (легкие случаи);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знание десятичных дробей, умение их записать, прочитать, сравнить, выполнить преобразования десятичных дробей;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умение записать числа, полученные при измерении стоимости, длины, массы, в виде десятичных дробей;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выполнение сложения и вычитания десятичных дробей;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выполнение сложения и вычитания чисел, полученных при измерении двумя мерами времени (легкие случаи);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выполнение умножения и деления чисел, полученных при измерении двумя единицами (мерами) стоимости, длины, массы, на однозначное число, круглые десятки, двузначное число письменно;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выполнение решения и составление простых арифметических задач на определение продолжительности, начала и окончания события;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выполнение решения составных задач в три арифметических действия;</w:t>
      </w:r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proofErr w:type="gramStart"/>
      <w:r w:rsidRPr="009A0498">
        <w:rPr>
          <w:rStyle w:val="Zag11"/>
          <w:rFonts w:eastAsia="@Arial Unicode MS"/>
          <w:lang w:val="ru-RU"/>
        </w:rPr>
        <w:lastRenderedPageBreak/>
        <w:t>– знание видов четырехугольников: произвольный, параллелограмм, ромб, прямоугольник, квадрат; свойства сторон, углов; приемы построения;</w:t>
      </w:r>
      <w:proofErr w:type="gramEnd"/>
    </w:p>
    <w:p w:rsidR="009A0498" w:rsidRPr="009A0498" w:rsidRDefault="009A0498" w:rsidP="009A0498">
      <w:pPr>
        <w:ind w:firstLine="0"/>
        <w:rPr>
          <w:rStyle w:val="Zag11"/>
          <w:rFonts w:eastAsia="@Arial Unicode MS"/>
          <w:lang w:val="ru-RU"/>
        </w:rPr>
      </w:pPr>
      <w:r w:rsidRPr="009A0498">
        <w:rPr>
          <w:rStyle w:val="Zag11"/>
          <w:rFonts w:eastAsia="@Arial Unicode MS"/>
          <w:lang w:val="ru-RU"/>
        </w:rPr>
        <w:t>– узнавание симметричных предметов, геометрических фигур; нахождение оси симметрии симметричного плоского предмета; умение расположить предметы симметрично относительно оси, центра симметрии.</w:t>
      </w:r>
    </w:p>
    <w:p w:rsidR="007F6395" w:rsidRDefault="007F6395" w:rsidP="002F7733">
      <w:pPr>
        <w:jc w:val="center"/>
        <w:rPr>
          <w:b/>
          <w:bCs/>
          <w:lang w:val="ru-RU"/>
        </w:rPr>
      </w:pPr>
    </w:p>
    <w:p w:rsidR="002F7733" w:rsidRPr="0051506B" w:rsidRDefault="002F7733" w:rsidP="002F7733">
      <w:pPr>
        <w:jc w:val="center"/>
        <w:rPr>
          <w:b/>
          <w:bCs/>
          <w:lang w:val="ru-RU"/>
        </w:rPr>
      </w:pPr>
      <w:r w:rsidRPr="0051506B">
        <w:rPr>
          <w:b/>
          <w:bCs/>
          <w:lang w:val="ru-RU"/>
        </w:rPr>
        <w:t>Содержание программы</w:t>
      </w:r>
    </w:p>
    <w:p w:rsidR="00765D09" w:rsidRPr="007F6395" w:rsidRDefault="00765D09" w:rsidP="00765D09">
      <w:pPr>
        <w:spacing w:line="360" w:lineRule="auto"/>
        <w:jc w:val="center"/>
        <w:rPr>
          <w:rFonts w:eastAsia="Calibri"/>
          <w:szCs w:val="28"/>
          <w:lang w:val="ru-RU"/>
        </w:rPr>
      </w:pPr>
      <w:r w:rsidRPr="007F6395">
        <w:rPr>
          <w:rFonts w:eastAsia="Calibri"/>
          <w:b/>
          <w:bCs/>
          <w:szCs w:val="28"/>
          <w:lang w:val="ru-RU"/>
        </w:rPr>
        <w:t>Нумерация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t>Числовой ряд в пределах 1</w:t>
      </w:r>
      <w:r w:rsidRPr="007F6395">
        <w:rPr>
          <w:rFonts w:eastAsia="Calibri"/>
          <w:szCs w:val="28"/>
        </w:rPr>
        <w:t> </w:t>
      </w:r>
      <w:r w:rsidRPr="007F6395">
        <w:rPr>
          <w:rFonts w:eastAsia="Calibri"/>
          <w:szCs w:val="28"/>
          <w:lang w:val="ru-RU"/>
        </w:rPr>
        <w:t>000</w:t>
      </w:r>
      <w:r w:rsidRPr="007F6395">
        <w:rPr>
          <w:rFonts w:eastAsia="Calibri"/>
          <w:szCs w:val="28"/>
        </w:rPr>
        <w:t> </w:t>
      </w:r>
      <w:r w:rsidRPr="007F6395">
        <w:rPr>
          <w:rFonts w:eastAsia="Calibri"/>
          <w:szCs w:val="28"/>
          <w:lang w:val="ru-RU"/>
        </w:rPr>
        <w:t xml:space="preserve">000. Присчитывание, отсчитывание по 1 ед. тыс., 1 </w:t>
      </w:r>
      <w:proofErr w:type="spellStart"/>
      <w:r w:rsidRPr="007F6395">
        <w:rPr>
          <w:rFonts w:eastAsia="Calibri"/>
          <w:szCs w:val="28"/>
          <w:lang w:val="ru-RU"/>
        </w:rPr>
        <w:t>дес</w:t>
      </w:r>
      <w:proofErr w:type="spellEnd"/>
      <w:r w:rsidRPr="007F6395">
        <w:rPr>
          <w:rFonts w:eastAsia="Calibri"/>
          <w:szCs w:val="28"/>
          <w:lang w:val="ru-RU"/>
        </w:rPr>
        <w:t>. тыс., 1 сот</w:t>
      </w:r>
      <w:proofErr w:type="gramStart"/>
      <w:r w:rsidRPr="007F6395">
        <w:rPr>
          <w:rFonts w:eastAsia="Calibri"/>
          <w:szCs w:val="28"/>
          <w:lang w:val="ru-RU"/>
        </w:rPr>
        <w:t>.</w:t>
      </w:r>
      <w:proofErr w:type="gramEnd"/>
      <w:r w:rsidRPr="007F6395">
        <w:rPr>
          <w:rFonts w:eastAsia="Calibri"/>
          <w:szCs w:val="28"/>
          <w:lang w:val="ru-RU"/>
        </w:rPr>
        <w:t xml:space="preserve"> </w:t>
      </w:r>
      <w:proofErr w:type="gramStart"/>
      <w:r w:rsidRPr="007F6395">
        <w:rPr>
          <w:rFonts w:eastAsia="Calibri"/>
          <w:szCs w:val="28"/>
          <w:lang w:val="ru-RU"/>
        </w:rPr>
        <w:t>т</w:t>
      </w:r>
      <w:proofErr w:type="gramEnd"/>
      <w:r w:rsidRPr="007F6395">
        <w:rPr>
          <w:rFonts w:eastAsia="Calibri"/>
          <w:szCs w:val="28"/>
          <w:lang w:val="ru-RU"/>
        </w:rPr>
        <w:t>ыс. в пределах 1</w:t>
      </w:r>
      <w:r w:rsidRPr="007F6395">
        <w:rPr>
          <w:rFonts w:eastAsia="Calibri"/>
          <w:szCs w:val="28"/>
        </w:rPr>
        <w:t> </w:t>
      </w:r>
      <w:r w:rsidRPr="007F6395">
        <w:rPr>
          <w:rFonts w:eastAsia="Calibri"/>
          <w:szCs w:val="28"/>
          <w:lang w:val="ru-RU"/>
        </w:rPr>
        <w:t>000</w:t>
      </w:r>
      <w:r w:rsidRPr="007F6395">
        <w:rPr>
          <w:rFonts w:eastAsia="Calibri"/>
          <w:szCs w:val="28"/>
        </w:rPr>
        <w:t> </w:t>
      </w:r>
      <w:r w:rsidRPr="007F6395">
        <w:rPr>
          <w:rFonts w:eastAsia="Calibri"/>
          <w:szCs w:val="28"/>
          <w:lang w:val="ru-RU"/>
        </w:rPr>
        <w:t>000.</w:t>
      </w:r>
    </w:p>
    <w:p w:rsidR="00765D09" w:rsidRPr="007F6395" w:rsidRDefault="00765D09" w:rsidP="00765D09">
      <w:pPr>
        <w:spacing w:line="360" w:lineRule="auto"/>
        <w:jc w:val="center"/>
        <w:rPr>
          <w:rFonts w:eastAsia="Calibri"/>
          <w:b/>
          <w:szCs w:val="28"/>
          <w:lang w:val="ru-RU"/>
        </w:rPr>
      </w:pPr>
    </w:p>
    <w:p w:rsidR="00765D09" w:rsidRPr="007F6395" w:rsidRDefault="00765D09" w:rsidP="00765D09">
      <w:pPr>
        <w:spacing w:line="360" w:lineRule="auto"/>
        <w:jc w:val="center"/>
        <w:rPr>
          <w:rFonts w:eastAsia="Calibri"/>
          <w:b/>
          <w:bCs/>
          <w:szCs w:val="28"/>
          <w:lang w:val="ru-RU"/>
        </w:rPr>
      </w:pPr>
      <w:r w:rsidRPr="007F6395">
        <w:rPr>
          <w:rFonts w:eastAsia="Calibri"/>
          <w:b/>
          <w:bCs/>
          <w:szCs w:val="28"/>
          <w:lang w:val="ru-RU"/>
        </w:rPr>
        <w:t>Единицы измерения и их соотношения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t>Запись чисел, полученных при измерении двумя, одной единицами (мерами) стоимости, длины, массы, виде десятичных дробей и обратное преобразование.</w:t>
      </w:r>
    </w:p>
    <w:p w:rsidR="00765D09" w:rsidRPr="007F6395" w:rsidRDefault="00765D09" w:rsidP="00765D09">
      <w:pPr>
        <w:spacing w:line="360" w:lineRule="auto"/>
        <w:jc w:val="center"/>
        <w:rPr>
          <w:rFonts w:eastAsia="Calibri"/>
          <w:b/>
          <w:szCs w:val="28"/>
          <w:lang w:val="ru-RU"/>
        </w:rPr>
      </w:pPr>
    </w:p>
    <w:p w:rsidR="00765D09" w:rsidRPr="007F6395" w:rsidRDefault="00765D09" w:rsidP="00765D09">
      <w:pPr>
        <w:spacing w:line="360" w:lineRule="auto"/>
        <w:jc w:val="center"/>
        <w:rPr>
          <w:rFonts w:eastAsia="Calibri"/>
          <w:b/>
          <w:szCs w:val="28"/>
          <w:lang w:val="ru-RU"/>
        </w:rPr>
      </w:pPr>
      <w:r w:rsidRPr="007F6395">
        <w:rPr>
          <w:rFonts w:eastAsia="Calibri"/>
          <w:b/>
          <w:szCs w:val="28"/>
          <w:lang w:val="ru-RU"/>
        </w:rPr>
        <w:t>Арифметические действия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t>Сложение и вычитание чисел в пределах 1</w:t>
      </w:r>
      <w:r w:rsidRPr="007F6395">
        <w:rPr>
          <w:rFonts w:eastAsia="Calibri"/>
          <w:szCs w:val="28"/>
        </w:rPr>
        <w:t> </w:t>
      </w:r>
      <w:r w:rsidRPr="007F6395">
        <w:rPr>
          <w:rFonts w:eastAsia="Calibri"/>
          <w:szCs w:val="28"/>
          <w:lang w:val="ru-RU"/>
        </w:rPr>
        <w:t>000</w:t>
      </w:r>
      <w:r w:rsidRPr="007F6395">
        <w:rPr>
          <w:rFonts w:eastAsia="Calibri"/>
          <w:szCs w:val="28"/>
        </w:rPr>
        <w:t> </w:t>
      </w:r>
      <w:r w:rsidRPr="007F6395">
        <w:rPr>
          <w:rFonts w:eastAsia="Calibri"/>
          <w:szCs w:val="28"/>
          <w:lang w:val="ru-RU"/>
        </w:rPr>
        <w:t>000 устно (легкие случаи) и письменно. Умножение и деление на однозначное число, круглые десятки чисел в пределах 1 000</w:t>
      </w:r>
      <w:r w:rsidRPr="007F6395">
        <w:rPr>
          <w:rFonts w:eastAsia="Calibri"/>
          <w:szCs w:val="28"/>
        </w:rPr>
        <w:t> </w:t>
      </w:r>
      <w:r w:rsidRPr="007F6395">
        <w:rPr>
          <w:rFonts w:eastAsia="Calibri"/>
          <w:szCs w:val="28"/>
          <w:lang w:val="ru-RU"/>
        </w:rPr>
        <w:t>000 устно (легкие случаи) и письменно. Умножение и деление чисел в пределах 1 000</w:t>
      </w:r>
      <w:r w:rsidRPr="007F6395">
        <w:rPr>
          <w:rFonts w:eastAsia="Calibri"/>
          <w:szCs w:val="28"/>
        </w:rPr>
        <w:t> </w:t>
      </w:r>
      <w:r w:rsidRPr="007F6395">
        <w:rPr>
          <w:rFonts w:eastAsia="Calibri"/>
          <w:szCs w:val="28"/>
          <w:lang w:val="ru-RU"/>
        </w:rPr>
        <w:t>000 на двузначное число письменно. Деление с остатком в пределах 1</w:t>
      </w:r>
      <w:r w:rsidRPr="007F6395">
        <w:rPr>
          <w:rFonts w:eastAsia="Calibri"/>
          <w:szCs w:val="28"/>
        </w:rPr>
        <w:t> </w:t>
      </w:r>
      <w:r w:rsidRPr="007F6395">
        <w:rPr>
          <w:rFonts w:eastAsia="Calibri"/>
          <w:szCs w:val="28"/>
          <w:lang w:val="ru-RU"/>
        </w:rPr>
        <w:t>000</w:t>
      </w:r>
      <w:r w:rsidRPr="007F6395">
        <w:rPr>
          <w:rFonts w:eastAsia="Calibri"/>
          <w:szCs w:val="28"/>
        </w:rPr>
        <w:t> </w:t>
      </w:r>
      <w:r w:rsidRPr="007F6395">
        <w:rPr>
          <w:rFonts w:eastAsia="Calibri"/>
          <w:szCs w:val="28"/>
          <w:lang w:val="ru-RU"/>
        </w:rPr>
        <w:t>000. Проверка арифметических действий. Сложение и вычитание чисел с помощью калькулятора.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t>Сложение и вычитание чисел, полученных при измерении двумя единицами (мерами) времени, письменно (легкие случаи).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t>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письменно.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</w:p>
    <w:p w:rsidR="00765D09" w:rsidRPr="007F6395" w:rsidRDefault="00765D09" w:rsidP="00765D09">
      <w:pPr>
        <w:spacing w:line="360" w:lineRule="auto"/>
        <w:jc w:val="center"/>
        <w:rPr>
          <w:rFonts w:eastAsia="Calibri"/>
          <w:b/>
          <w:bCs/>
          <w:szCs w:val="28"/>
          <w:lang w:val="ru-RU"/>
        </w:rPr>
      </w:pPr>
      <w:r w:rsidRPr="007F6395">
        <w:rPr>
          <w:rFonts w:eastAsia="Calibri"/>
          <w:b/>
          <w:bCs/>
          <w:szCs w:val="28"/>
          <w:lang w:val="ru-RU"/>
        </w:rPr>
        <w:t>Дроби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t>Приведение обыкновенных дробей к общему знаменателю (легкие случаи). Сложение и вычитание обыкновенных дробей с разными знаменателями (легкие случаи).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lastRenderedPageBreak/>
        <w:t>Десятичные дроби. Запись без знаменателя, чтение. Запись под диктовку. Сравнение десятичных долей и дробей. Преобразования: выражение десятичных дробей в более крупных (мелких), одинаковых долях. Место десятичных дробей в нумерационной таблице. Нахождение десятичной дроби от числа.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t>Сложение и вычитание десятичных дробей с одинаковыми и разными знаменателями.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</w:p>
    <w:p w:rsidR="00765D09" w:rsidRPr="007F6395" w:rsidRDefault="00765D09" w:rsidP="00765D09">
      <w:pPr>
        <w:spacing w:line="360" w:lineRule="auto"/>
        <w:jc w:val="center"/>
        <w:rPr>
          <w:rFonts w:eastAsia="Calibri"/>
          <w:b/>
          <w:szCs w:val="28"/>
          <w:lang w:val="ru-RU"/>
        </w:rPr>
      </w:pPr>
      <w:r w:rsidRPr="007F6395">
        <w:rPr>
          <w:rFonts w:eastAsia="Calibri"/>
          <w:b/>
          <w:szCs w:val="28"/>
          <w:lang w:val="ru-RU"/>
        </w:rPr>
        <w:t>Арифметические задачи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t>Простые арифметические задачи на определение продолжительности, начала и окончания события.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t>Простые арифметические задачи на нахождение десятичной дроби от числа.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t xml:space="preserve">Составные задачи на прямое и обратное приведение к единице; на движение в одном и противоположном направлениях двух тел. 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t xml:space="preserve">Составные задачи, решаемые в 3–4 </w:t>
      </w:r>
      <w:proofErr w:type="gramStart"/>
      <w:r w:rsidRPr="007F6395">
        <w:rPr>
          <w:rFonts w:eastAsia="Calibri"/>
          <w:szCs w:val="28"/>
          <w:lang w:val="ru-RU"/>
        </w:rPr>
        <w:t>арифметических</w:t>
      </w:r>
      <w:proofErr w:type="gramEnd"/>
      <w:r w:rsidRPr="007F6395">
        <w:rPr>
          <w:rFonts w:eastAsia="Calibri"/>
          <w:szCs w:val="28"/>
          <w:lang w:val="ru-RU"/>
        </w:rPr>
        <w:t xml:space="preserve"> действия.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</w:p>
    <w:p w:rsidR="00765D09" w:rsidRPr="007F6395" w:rsidRDefault="00765D09" w:rsidP="00765D09">
      <w:pPr>
        <w:spacing w:line="360" w:lineRule="auto"/>
        <w:jc w:val="center"/>
        <w:rPr>
          <w:rFonts w:eastAsia="Calibri"/>
          <w:b/>
          <w:szCs w:val="28"/>
          <w:lang w:val="ru-RU"/>
        </w:rPr>
      </w:pPr>
      <w:r w:rsidRPr="007F6395">
        <w:rPr>
          <w:rFonts w:eastAsia="Calibri"/>
          <w:b/>
          <w:szCs w:val="28"/>
          <w:lang w:val="ru-RU"/>
        </w:rPr>
        <w:t>Геометрический материал</w:t>
      </w:r>
    </w:p>
    <w:p w:rsidR="00765D09" w:rsidRPr="007F6395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765D09" w:rsidRDefault="00765D09" w:rsidP="00765D09">
      <w:pPr>
        <w:spacing w:line="360" w:lineRule="auto"/>
        <w:jc w:val="both"/>
        <w:rPr>
          <w:rFonts w:eastAsia="Calibri"/>
          <w:szCs w:val="28"/>
          <w:lang w:val="ru-RU"/>
        </w:rPr>
      </w:pPr>
      <w:r w:rsidRPr="007F6395">
        <w:rPr>
          <w:rFonts w:eastAsia="Calibri"/>
          <w:szCs w:val="28"/>
          <w:lang w:val="ru-RU"/>
        </w:rPr>
        <w:t xml:space="preserve">Симметрия. Симметричные предметы, геометрические фигуры; ось, центр симметрии. Предметы, геометрические фигуры, симметрично расположенные относительно оси, центра симметрии. Построение точки, симметричной данной относительно оси, центра симметрии. </w:t>
      </w:r>
    </w:p>
    <w:p w:rsidR="007F6395" w:rsidRDefault="007F6395" w:rsidP="00765D09">
      <w:pPr>
        <w:spacing w:line="360" w:lineRule="auto"/>
        <w:jc w:val="both"/>
        <w:rPr>
          <w:rFonts w:eastAsia="Calibri"/>
          <w:szCs w:val="28"/>
          <w:lang w:val="ru-RU"/>
        </w:rPr>
      </w:pPr>
    </w:p>
    <w:p w:rsidR="007F6395" w:rsidRDefault="007F6395" w:rsidP="00765D09">
      <w:pPr>
        <w:spacing w:line="360" w:lineRule="auto"/>
        <w:jc w:val="both"/>
        <w:rPr>
          <w:rFonts w:eastAsia="Calibri"/>
          <w:szCs w:val="28"/>
          <w:lang w:val="ru-RU"/>
        </w:rPr>
      </w:pPr>
    </w:p>
    <w:p w:rsidR="00E56789" w:rsidRDefault="00E56789" w:rsidP="00765D09">
      <w:pPr>
        <w:spacing w:line="360" w:lineRule="auto"/>
        <w:jc w:val="both"/>
        <w:rPr>
          <w:rFonts w:eastAsia="Calibri"/>
          <w:szCs w:val="28"/>
          <w:lang w:val="ru-RU"/>
        </w:rPr>
      </w:pPr>
    </w:p>
    <w:p w:rsidR="00E56789" w:rsidRDefault="00E56789" w:rsidP="00765D09">
      <w:pPr>
        <w:spacing w:line="360" w:lineRule="auto"/>
        <w:jc w:val="both"/>
        <w:rPr>
          <w:rFonts w:eastAsia="Calibri"/>
          <w:szCs w:val="28"/>
          <w:lang w:val="ru-RU"/>
        </w:rPr>
      </w:pPr>
    </w:p>
    <w:p w:rsidR="00E56789" w:rsidRDefault="00E56789" w:rsidP="00765D09">
      <w:pPr>
        <w:spacing w:line="360" w:lineRule="auto"/>
        <w:jc w:val="both"/>
        <w:rPr>
          <w:rFonts w:eastAsia="Calibri"/>
          <w:szCs w:val="28"/>
          <w:lang w:val="ru-RU"/>
        </w:rPr>
      </w:pPr>
    </w:p>
    <w:p w:rsidR="00E56789" w:rsidRDefault="00E56789" w:rsidP="00765D09">
      <w:pPr>
        <w:spacing w:line="360" w:lineRule="auto"/>
        <w:jc w:val="both"/>
        <w:rPr>
          <w:rFonts w:eastAsia="Calibri"/>
          <w:szCs w:val="28"/>
          <w:lang w:val="ru-RU"/>
        </w:rPr>
      </w:pPr>
    </w:p>
    <w:p w:rsidR="00695167" w:rsidRPr="007F6395" w:rsidRDefault="00695167" w:rsidP="00765D09">
      <w:pPr>
        <w:spacing w:line="360" w:lineRule="auto"/>
        <w:jc w:val="both"/>
        <w:rPr>
          <w:rFonts w:eastAsia="Calibri"/>
          <w:szCs w:val="28"/>
          <w:lang w:val="ru-RU"/>
        </w:rPr>
      </w:pPr>
    </w:p>
    <w:p w:rsidR="0066604F" w:rsidRDefault="000658BD" w:rsidP="000658BD">
      <w:pPr>
        <w:pStyle w:val="a5"/>
        <w:ind w:firstLine="0"/>
        <w:jc w:val="center"/>
        <w:rPr>
          <w:b/>
          <w:szCs w:val="28"/>
          <w:lang w:val="ru-RU"/>
        </w:rPr>
      </w:pPr>
      <w:r w:rsidRPr="000658BD">
        <w:rPr>
          <w:b/>
          <w:szCs w:val="28"/>
          <w:lang w:val="ru-RU"/>
        </w:rPr>
        <w:t>Тематическое планирование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22"/>
        <w:gridCol w:w="2197"/>
        <w:gridCol w:w="2032"/>
      </w:tblGrid>
      <w:tr w:rsidR="00695167" w:rsidTr="00695167">
        <w:tc>
          <w:tcPr>
            <w:tcW w:w="4622" w:type="dxa"/>
          </w:tcPr>
          <w:p w:rsidR="00695167" w:rsidRDefault="00695167" w:rsidP="000658BD">
            <w:pPr>
              <w:pStyle w:val="a5"/>
              <w:ind w:left="0"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Название темы</w:t>
            </w:r>
          </w:p>
        </w:tc>
        <w:tc>
          <w:tcPr>
            <w:tcW w:w="2197" w:type="dxa"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Количество часов</w:t>
            </w:r>
          </w:p>
        </w:tc>
        <w:tc>
          <w:tcPr>
            <w:tcW w:w="2032" w:type="dxa"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ЭОР</w:t>
            </w:r>
          </w:p>
        </w:tc>
      </w:tr>
      <w:tr w:rsidR="00695167" w:rsidRPr="00150EAD" w:rsidTr="00695167">
        <w:tc>
          <w:tcPr>
            <w:tcW w:w="4622" w:type="dxa"/>
          </w:tcPr>
          <w:p w:rsidR="00695167" w:rsidRPr="005A0A62" w:rsidRDefault="00695167" w:rsidP="005A0A62">
            <w:pPr>
              <w:pStyle w:val="a5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Нумерация чисел в пределах 1 000 000.</w:t>
            </w:r>
          </w:p>
        </w:tc>
        <w:tc>
          <w:tcPr>
            <w:tcW w:w="2197" w:type="dxa"/>
          </w:tcPr>
          <w:p w:rsidR="00695167" w:rsidRPr="005A0A62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2032" w:type="dxa"/>
            <w:vMerge w:val="restart"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 w:rsidRPr="00695167">
              <w:rPr>
                <w:szCs w:val="28"/>
                <w:lang w:val="ru-RU"/>
              </w:rPr>
              <w:t xml:space="preserve">Образовательный </w:t>
            </w:r>
            <w:r w:rsidRPr="00695167">
              <w:rPr>
                <w:szCs w:val="28"/>
                <w:lang w:val="ru-RU"/>
              </w:rPr>
              <w:lastRenderedPageBreak/>
              <w:t>интернет-проект «</w:t>
            </w:r>
            <w:proofErr w:type="spellStart"/>
            <w:r w:rsidRPr="00695167">
              <w:rPr>
                <w:szCs w:val="28"/>
                <w:lang w:val="ru-RU"/>
              </w:rPr>
              <w:t>Инфоурок</w:t>
            </w:r>
            <w:proofErr w:type="spellEnd"/>
            <w:r w:rsidRPr="00695167">
              <w:rPr>
                <w:szCs w:val="28"/>
                <w:lang w:val="ru-RU"/>
              </w:rPr>
              <w:t>», образовательная социальная сеть  «</w:t>
            </w:r>
            <w:proofErr w:type="spellStart"/>
            <w:r w:rsidRPr="00695167">
              <w:rPr>
                <w:szCs w:val="28"/>
                <w:lang w:val="ru-RU"/>
              </w:rPr>
              <w:t>nsportal</w:t>
            </w:r>
            <w:proofErr w:type="spellEnd"/>
            <w:r w:rsidRPr="00695167">
              <w:rPr>
                <w:szCs w:val="28"/>
                <w:lang w:val="ru-RU"/>
              </w:rPr>
              <w:t>»,  образовательная  платформа «РЭШ».</w:t>
            </w:r>
          </w:p>
        </w:tc>
      </w:tr>
      <w:tr w:rsidR="00695167" w:rsidTr="00695167">
        <w:tc>
          <w:tcPr>
            <w:tcW w:w="4622" w:type="dxa"/>
          </w:tcPr>
          <w:p w:rsidR="00695167" w:rsidRPr="005A0A62" w:rsidRDefault="00695167" w:rsidP="005A0A62">
            <w:pPr>
              <w:pStyle w:val="a5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Числа, полученные при измерении величин.</w:t>
            </w:r>
          </w:p>
        </w:tc>
        <w:tc>
          <w:tcPr>
            <w:tcW w:w="2197" w:type="dxa"/>
          </w:tcPr>
          <w:p w:rsidR="00695167" w:rsidRPr="005A0A62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2032" w:type="dxa"/>
            <w:vMerge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Tr="00695167">
        <w:tc>
          <w:tcPr>
            <w:tcW w:w="4622" w:type="dxa"/>
          </w:tcPr>
          <w:p w:rsidR="00695167" w:rsidRPr="005A0A62" w:rsidRDefault="00695167" w:rsidP="005A0A62">
            <w:pPr>
              <w:pStyle w:val="a5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Сложение и вычитание многозначных чисел.</w:t>
            </w:r>
          </w:p>
        </w:tc>
        <w:tc>
          <w:tcPr>
            <w:tcW w:w="2197" w:type="dxa"/>
          </w:tcPr>
          <w:p w:rsidR="00695167" w:rsidRPr="005A0A62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2032" w:type="dxa"/>
            <w:vMerge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Tr="00695167">
        <w:tc>
          <w:tcPr>
            <w:tcW w:w="4622" w:type="dxa"/>
          </w:tcPr>
          <w:p w:rsidR="00695167" w:rsidRPr="005A0A62" w:rsidRDefault="00695167" w:rsidP="005A0A62">
            <w:pPr>
              <w:pStyle w:val="a5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Умножение и деление на однозначное число.</w:t>
            </w:r>
          </w:p>
        </w:tc>
        <w:tc>
          <w:tcPr>
            <w:tcW w:w="2197" w:type="dxa"/>
          </w:tcPr>
          <w:p w:rsidR="00695167" w:rsidRPr="005A0A62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</w:t>
            </w:r>
          </w:p>
        </w:tc>
        <w:tc>
          <w:tcPr>
            <w:tcW w:w="2032" w:type="dxa"/>
            <w:vMerge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RPr="008842B6" w:rsidTr="00695167">
        <w:tc>
          <w:tcPr>
            <w:tcW w:w="4622" w:type="dxa"/>
          </w:tcPr>
          <w:p w:rsidR="00695167" w:rsidRPr="005A0A62" w:rsidRDefault="00695167" w:rsidP="005A0A62">
            <w:pPr>
              <w:pStyle w:val="a5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Умножение и деление на 10,100, 1000.</w:t>
            </w:r>
          </w:p>
        </w:tc>
        <w:tc>
          <w:tcPr>
            <w:tcW w:w="2197" w:type="dxa"/>
          </w:tcPr>
          <w:p w:rsidR="00695167" w:rsidRPr="005A0A62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2032" w:type="dxa"/>
            <w:vMerge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RPr="008842B6" w:rsidTr="00695167">
        <w:tc>
          <w:tcPr>
            <w:tcW w:w="4622" w:type="dxa"/>
          </w:tcPr>
          <w:p w:rsidR="00695167" w:rsidRDefault="00695167" w:rsidP="005A0A62">
            <w:pPr>
              <w:pStyle w:val="a5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Сложение и вычитание чисел, полученных при измерении.</w:t>
            </w:r>
          </w:p>
        </w:tc>
        <w:tc>
          <w:tcPr>
            <w:tcW w:w="2197" w:type="dxa"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2032" w:type="dxa"/>
            <w:vMerge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RPr="008842B6" w:rsidTr="00695167">
        <w:tc>
          <w:tcPr>
            <w:tcW w:w="4622" w:type="dxa"/>
          </w:tcPr>
          <w:p w:rsidR="00695167" w:rsidRPr="005A0A62" w:rsidRDefault="00695167" w:rsidP="005A0A62">
            <w:pPr>
              <w:pStyle w:val="a5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Умножение и деление чисел, полученных при измерении.</w:t>
            </w:r>
          </w:p>
        </w:tc>
        <w:tc>
          <w:tcPr>
            <w:tcW w:w="2197" w:type="dxa"/>
          </w:tcPr>
          <w:p w:rsidR="00695167" w:rsidRPr="005A0A62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2032" w:type="dxa"/>
            <w:vMerge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RPr="008842B6" w:rsidTr="00695167">
        <w:tc>
          <w:tcPr>
            <w:tcW w:w="4622" w:type="dxa"/>
          </w:tcPr>
          <w:p w:rsidR="00695167" w:rsidRPr="005A0A62" w:rsidRDefault="00695167" w:rsidP="005A0A62">
            <w:pPr>
              <w:pStyle w:val="a5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Умножение и деление на круглые десятки.</w:t>
            </w:r>
          </w:p>
        </w:tc>
        <w:tc>
          <w:tcPr>
            <w:tcW w:w="2197" w:type="dxa"/>
          </w:tcPr>
          <w:p w:rsidR="00695167" w:rsidRPr="005A0A62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</w:t>
            </w:r>
          </w:p>
        </w:tc>
        <w:tc>
          <w:tcPr>
            <w:tcW w:w="2032" w:type="dxa"/>
            <w:vMerge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RPr="00804929" w:rsidTr="00695167">
        <w:tc>
          <w:tcPr>
            <w:tcW w:w="4622" w:type="dxa"/>
          </w:tcPr>
          <w:p w:rsidR="00695167" w:rsidRPr="00804929" w:rsidRDefault="00695167" w:rsidP="005A0A62">
            <w:pPr>
              <w:pStyle w:val="a5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Умножение и деление на двузначное число.</w:t>
            </w:r>
          </w:p>
        </w:tc>
        <w:tc>
          <w:tcPr>
            <w:tcW w:w="2197" w:type="dxa"/>
          </w:tcPr>
          <w:p w:rsidR="00695167" w:rsidRPr="00804929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 w:rsidRPr="00804929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2032" w:type="dxa"/>
            <w:vMerge/>
          </w:tcPr>
          <w:p w:rsidR="00695167" w:rsidRPr="00804929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RPr="00804929" w:rsidTr="00695167">
        <w:tc>
          <w:tcPr>
            <w:tcW w:w="4622" w:type="dxa"/>
          </w:tcPr>
          <w:p w:rsidR="00695167" w:rsidRPr="008842B6" w:rsidRDefault="00695167" w:rsidP="005A0A62">
            <w:pPr>
              <w:pStyle w:val="a5"/>
              <w:ind w:left="0" w:firstLine="0"/>
              <w:rPr>
                <w:b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Обыкновенные дроби.</w:t>
            </w:r>
          </w:p>
        </w:tc>
        <w:tc>
          <w:tcPr>
            <w:tcW w:w="2197" w:type="dxa"/>
          </w:tcPr>
          <w:p w:rsidR="00695167" w:rsidRPr="00804929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</w:t>
            </w:r>
          </w:p>
        </w:tc>
        <w:tc>
          <w:tcPr>
            <w:tcW w:w="2032" w:type="dxa"/>
            <w:vMerge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RPr="00804929" w:rsidTr="00695167">
        <w:tc>
          <w:tcPr>
            <w:tcW w:w="4622" w:type="dxa"/>
          </w:tcPr>
          <w:p w:rsidR="00695167" w:rsidRPr="008842B6" w:rsidRDefault="00695167" w:rsidP="005A0A62">
            <w:pPr>
              <w:pStyle w:val="a5"/>
              <w:ind w:left="0" w:firstLine="0"/>
              <w:rPr>
                <w:b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Десятичные дроби.</w:t>
            </w:r>
          </w:p>
        </w:tc>
        <w:tc>
          <w:tcPr>
            <w:tcW w:w="2197" w:type="dxa"/>
          </w:tcPr>
          <w:p w:rsidR="00695167" w:rsidRPr="00804929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</w:t>
            </w:r>
          </w:p>
        </w:tc>
        <w:tc>
          <w:tcPr>
            <w:tcW w:w="2032" w:type="dxa"/>
            <w:vMerge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RPr="00804929" w:rsidTr="00695167">
        <w:tc>
          <w:tcPr>
            <w:tcW w:w="4622" w:type="dxa"/>
          </w:tcPr>
          <w:p w:rsidR="00695167" w:rsidRPr="008842B6" w:rsidRDefault="00695167" w:rsidP="005A0A62">
            <w:pPr>
              <w:pStyle w:val="a5"/>
              <w:ind w:left="0" w:firstLine="0"/>
              <w:rPr>
                <w:b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Меры времени.</w:t>
            </w:r>
          </w:p>
        </w:tc>
        <w:tc>
          <w:tcPr>
            <w:tcW w:w="2197" w:type="dxa"/>
          </w:tcPr>
          <w:p w:rsidR="00695167" w:rsidRPr="00804929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2032" w:type="dxa"/>
            <w:vMerge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RPr="00804929" w:rsidTr="00695167">
        <w:tc>
          <w:tcPr>
            <w:tcW w:w="4622" w:type="dxa"/>
          </w:tcPr>
          <w:p w:rsidR="00695167" w:rsidRPr="005A0A62" w:rsidRDefault="00695167" w:rsidP="00804929">
            <w:pPr>
              <w:pStyle w:val="a5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Задачи на движение.</w:t>
            </w:r>
          </w:p>
        </w:tc>
        <w:tc>
          <w:tcPr>
            <w:tcW w:w="2197" w:type="dxa"/>
          </w:tcPr>
          <w:p w:rsidR="00695167" w:rsidRPr="005A0A62" w:rsidRDefault="00695167" w:rsidP="00804929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2032" w:type="dxa"/>
            <w:vMerge/>
          </w:tcPr>
          <w:p w:rsidR="00695167" w:rsidRDefault="00695167" w:rsidP="00804929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Tr="00695167">
        <w:tc>
          <w:tcPr>
            <w:tcW w:w="4622" w:type="dxa"/>
          </w:tcPr>
          <w:p w:rsidR="00695167" w:rsidRPr="00AB07D3" w:rsidRDefault="00695167" w:rsidP="005A0A62">
            <w:pPr>
              <w:pStyle w:val="a5"/>
              <w:ind w:left="0" w:firstLine="0"/>
              <w:rPr>
                <w:szCs w:val="28"/>
                <w:lang w:val="ru-RU"/>
              </w:rPr>
            </w:pPr>
            <w:r w:rsidRPr="00AB07D3">
              <w:rPr>
                <w:szCs w:val="28"/>
                <w:lang w:val="ru-RU"/>
              </w:rPr>
              <w:t>Итоговое повторение.</w:t>
            </w:r>
          </w:p>
        </w:tc>
        <w:tc>
          <w:tcPr>
            <w:tcW w:w="2197" w:type="dxa"/>
          </w:tcPr>
          <w:p w:rsidR="00695167" w:rsidRPr="00AB07D3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2032" w:type="dxa"/>
            <w:vMerge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Tr="00695167">
        <w:tc>
          <w:tcPr>
            <w:tcW w:w="4622" w:type="dxa"/>
          </w:tcPr>
          <w:p w:rsidR="00695167" w:rsidRPr="00AB07D3" w:rsidRDefault="00695167" w:rsidP="005A0A62">
            <w:pPr>
              <w:pStyle w:val="a5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Резервные уроки</w:t>
            </w:r>
          </w:p>
        </w:tc>
        <w:tc>
          <w:tcPr>
            <w:tcW w:w="2197" w:type="dxa"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2032" w:type="dxa"/>
            <w:vMerge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695167" w:rsidTr="00695167">
        <w:tc>
          <w:tcPr>
            <w:tcW w:w="4622" w:type="dxa"/>
          </w:tcPr>
          <w:p w:rsidR="00695167" w:rsidRPr="00E46D1E" w:rsidRDefault="00695167" w:rsidP="005A0A62">
            <w:pPr>
              <w:pStyle w:val="a5"/>
              <w:ind w:left="0" w:firstLine="0"/>
              <w:rPr>
                <w:b/>
                <w:szCs w:val="28"/>
                <w:lang w:val="ru-RU"/>
              </w:rPr>
            </w:pPr>
            <w:r w:rsidRPr="00E46D1E">
              <w:rPr>
                <w:b/>
                <w:szCs w:val="28"/>
                <w:lang w:val="ru-RU"/>
              </w:rPr>
              <w:t>ВСЕГО</w:t>
            </w:r>
          </w:p>
        </w:tc>
        <w:tc>
          <w:tcPr>
            <w:tcW w:w="2197" w:type="dxa"/>
          </w:tcPr>
          <w:p w:rsidR="00695167" w:rsidRPr="00E46D1E" w:rsidRDefault="00695167" w:rsidP="000658BD">
            <w:pPr>
              <w:pStyle w:val="a5"/>
              <w:ind w:lef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136</w:t>
            </w:r>
          </w:p>
        </w:tc>
        <w:tc>
          <w:tcPr>
            <w:tcW w:w="2032" w:type="dxa"/>
          </w:tcPr>
          <w:p w:rsidR="00695167" w:rsidRDefault="00695167" w:rsidP="000658BD">
            <w:pPr>
              <w:pStyle w:val="a5"/>
              <w:ind w:left="0" w:firstLine="0"/>
              <w:jc w:val="center"/>
              <w:rPr>
                <w:b/>
                <w:szCs w:val="28"/>
                <w:lang w:val="ru-RU"/>
              </w:rPr>
            </w:pPr>
          </w:p>
        </w:tc>
      </w:tr>
    </w:tbl>
    <w:p w:rsidR="000658BD" w:rsidRPr="000658BD" w:rsidRDefault="000658BD" w:rsidP="000658BD">
      <w:pPr>
        <w:pStyle w:val="a5"/>
        <w:ind w:firstLine="0"/>
        <w:jc w:val="center"/>
        <w:rPr>
          <w:b/>
          <w:szCs w:val="28"/>
          <w:lang w:val="ru-RU"/>
        </w:rPr>
      </w:pPr>
    </w:p>
    <w:p w:rsidR="0066604F" w:rsidRPr="0051506B" w:rsidRDefault="0066604F" w:rsidP="0066604F">
      <w:pPr>
        <w:pStyle w:val="a5"/>
        <w:ind w:firstLine="0"/>
        <w:rPr>
          <w:szCs w:val="28"/>
          <w:lang w:val="ru-RU"/>
        </w:rPr>
      </w:pPr>
    </w:p>
    <w:p w:rsidR="0066604F" w:rsidRPr="0051506B" w:rsidRDefault="0066604F" w:rsidP="0066604F">
      <w:pPr>
        <w:pStyle w:val="a5"/>
        <w:ind w:firstLine="0"/>
        <w:rPr>
          <w:szCs w:val="28"/>
          <w:lang w:val="ru-RU"/>
        </w:rPr>
      </w:pPr>
    </w:p>
    <w:p w:rsidR="0066604F" w:rsidRPr="0051506B" w:rsidRDefault="0066604F" w:rsidP="0066604F">
      <w:pPr>
        <w:pStyle w:val="a5"/>
        <w:ind w:firstLine="0"/>
        <w:rPr>
          <w:szCs w:val="28"/>
          <w:lang w:val="ru-RU"/>
        </w:rPr>
      </w:pPr>
    </w:p>
    <w:p w:rsidR="0066604F" w:rsidRPr="0051506B" w:rsidRDefault="0066604F" w:rsidP="0066604F">
      <w:pPr>
        <w:pStyle w:val="a5"/>
        <w:ind w:firstLine="0"/>
        <w:rPr>
          <w:szCs w:val="28"/>
          <w:lang w:val="ru-RU"/>
        </w:rPr>
      </w:pPr>
    </w:p>
    <w:p w:rsidR="0066604F" w:rsidRPr="0051506B" w:rsidRDefault="0066604F" w:rsidP="0066604F">
      <w:pPr>
        <w:pStyle w:val="a5"/>
        <w:ind w:firstLine="0"/>
        <w:rPr>
          <w:szCs w:val="28"/>
          <w:lang w:val="ru-RU"/>
        </w:rPr>
      </w:pPr>
    </w:p>
    <w:p w:rsidR="0051506B" w:rsidRPr="000658BD" w:rsidRDefault="0051506B" w:rsidP="000658BD">
      <w:pPr>
        <w:ind w:left="0" w:firstLine="0"/>
        <w:rPr>
          <w:szCs w:val="28"/>
          <w:lang w:val="ru-RU"/>
        </w:rPr>
      </w:pPr>
    </w:p>
    <w:p w:rsidR="0051506B" w:rsidRDefault="0051506B" w:rsidP="0066604F">
      <w:pPr>
        <w:pStyle w:val="a5"/>
        <w:ind w:firstLine="0"/>
        <w:rPr>
          <w:szCs w:val="28"/>
          <w:lang w:val="ru-RU"/>
        </w:rPr>
      </w:pPr>
    </w:p>
    <w:p w:rsidR="002E1420" w:rsidRPr="008C2D3E" w:rsidRDefault="002E1420" w:rsidP="008C2D3E">
      <w:pPr>
        <w:ind w:left="0" w:firstLine="0"/>
        <w:rPr>
          <w:szCs w:val="28"/>
          <w:lang w:val="ru-RU"/>
        </w:rPr>
      </w:pPr>
    </w:p>
    <w:p w:rsidR="002E1420" w:rsidRDefault="002E1420" w:rsidP="0066604F">
      <w:pPr>
        <w:pStyle w:val="a5"/>
        <w:ind w:firstLine="0"/>
        <w:rPr>
          <w:szCs w:val="28"/>
          <w:lang w:val="ru-RU"/>
        </w:rPr>
      </w:pPr>
    </w:p>
    <w:p w:rsidR="00122103" w:rsidRDefault="00122103" w:rsidP="0066604F">
      <w:pPr>
        <w:pStyle w:val="a5"/>
        <w:ind w:firstLine="0"/>
        <w:rPr>
          <w:szCs w:val="28"/>
          <w:lang w:val="ru-RU"/>
        </w:rPr>
      </w:pPr>
    </w:p>
    <w:p w:rsidR="00122103" w:rsidRDefault="00122103" w:rsidP="0066604F">
      <w:pPr>
        <w:pStyle w:val="a5"/>
        <w:ind w:firstLine="0"/>
        <w:rPr>
          <w:szCs w:val="28"/>
          <w:lang w:val="ru-RU"/>
        </w:rPr>
      </w:pPr>
    </w:p>
    <w:p w:rsidR="00122103" w:rsidRDefault="00122103" w:rsidP="0066604F">
      <w:pPr>
        <w:pStyle w:val="a5"/>
        <w:ind w:firstLine="0"/>
        <w:rPr>
          <w:szCs w:val="28"/>
          <w:lang w:val="ru-RU"/>
        </w:rPr>
      </w:pPr>
    </w:p>
    <w:p w:rsidR="00122103" w:rsidRDefault="00122103" w:rsidP="0066604F">
      <w:pPr>
        <w:pStyle w:val="a5"/>
        <w:ind w:firstLine="0"/>
        <w:rPr>
          <w:szCs w:val="28"/>
          <w:lang w:val="ru-RU"/>
        </w:rPr>
      </w:pPr>
    </w:p>
    <w:p w:rsidR="00122103" w:rsidRDefault="00122103" w:rsidP="0066604F">
      <w:pPr>
        <w:pStyle w:val="a5"/>
        <w:ind w:firstLine="0"/>
        <w:rPr>
          <w:szCs w:val="28"/>
          <w:lang w:val="ru-RU"/>
        </w:rPr>
      </w:pPr>
    </w:p>
    <w:p w:rsidR="00122103" w:rsidRDefault="00122103" w:rsidP="0066604F">
      <w:pPr>
        <w:pStyle w:val="a5"/>
        <w:ind w:firstLine="0"/>
        <w:rPr>
          <w:szCs w:val="28"/>
          <w:lang w:val="ru-RU"/>
        </w:rPr>
      </w:pPr>
    </w:p>
    <w:p w:rsidR="00122103" w:rsidRDefault="00122103" w:rsidP="0066604F">
      <w:pPr>
        <w:pStyle w:val="a5"/>
        <w:ind w:firstLine="0"/>
        <w:rPr>
          <w:szCs w:val="28"/>
          <w:lang w:val="ru-RU"/>
        </w:rPr>
      </w:pPr>
    </w:p>
    <w:p w:rsidR="00122103" w:rsidRDefault="00122103" w:rsidP="0066604F">
      <w:pPr>
        <w:pStyle w:val="a5"/>
        <w:ind w:firstLine="0"/>
        <w:rPr>
          <w:szCs w:val="28"/>
          <w:lang w:val="ru-RU"/>
        </w:rPr>
      </w:pPr>
    </w:p>
    <w:p w:rsidR="00122103" w:rsidRDefault="00122103" w:rsidP="0066604F">
      <w:pPr>
        <w:pStyle w:val="a5"/>
        <w:ind w:firstLine="0"/>
        <w:rPr>
          <w:szCs w:val="28"/>
          <w:lang w:val="ru-RU"/>
        </w:rPr>
      </w:pPr>
    </w:p>
    <w:p w:rsidR="00AB07D3" w:rsidRDefault="00AB07D3" w:rsidP="0066604F">
      <w:pPr>
        <w:pStyle w:val="a5"/>
        <w:ind w:firstLine="0"/>
        <w:rPr>
          <w:szCs w:val="28"/>
          <w:lang w:val="ru-RU"/>
        </w:rPr>
      </w:pPr>
    </w:p>
    <w:p w:rsidR="00E56789" w:rsidRDefault="00E56789" w:rsidP="0066604F">
      <w:pPr>
        <w:pStyle w:val="a5"/>
        <w:ind w:firstLine="0"/>
        <w:rPr>
          <w:sz w:val="28"/>
          <w:szCs w:val="28"/>
          <w:lang w:val="ru-RU"/>
        </w:rPr>
      </w:pPr>
    </w:p>
    <w:p w:rsidR="009F6341" w:rsidRDefault="009F6341" w:rsidP="0066604F">
      <w:pPr>
        <w:pStyle w:val="a5"/>
        <w:ind w:firstLine="0"/>
        <w:rPr>
          <w:sz w:val="28"/>
          <w:szCs w:val="28"/>
          <w:lang w:val="ru-RU"/>
        </w:rPr>
      </w:pPr>
    </w:p>
    <w:p w:rsidR="009F6341" w:rsidRDefault="009F6341" w:rsidP="0066604F">
      <w:pPr>
        <w:pStyle w:val="a5"/>
        <w:ind w:firstLine="0"/>
        <w:rPr>
          <w:sz w:val="28"/>
          <w:szCs w:val="28"/>
          <w:lang w:val="ru-RU"/>
        </w:rPr>
      </w:pPr>
    </w:p>
    <w:p w:rsidR="00150EAD" w:rsidRDefault="00150EAD" w:rsidP="0066604F">
      <w:pPr>
        <w:pStyle w:val="a5"/>
        <w:ind w:firstLine="0"/>
        <w:rPr>
          <w:sz w:val="28"/>
          <w:szCs w:val="28"/>
          <w:lang w:val="ru-RU"/>
        </w:rPr>
      </w:pPr>
    </w:p>
    <w:p w:rsidR="00150EAD" w:rsidRDefault="00150EAD" w:rsidP="0066604F">
      <w:pPr>
        <w:pStyle w:val="a5"/>
        <w:ind w:firstLine="0"/>
        <w:rPr>
          <w:sz w:val="28"/>
          <w:szCs w:val="28"/>
          <w:lang w:val="ru-RU"/>
        </w:rPr>
      </w:pPr>
      <w:bookmarkStart w:id="0" w:name="_GoBack"/>
      <w:bookmarkEnd w:id="0"/>
    </w:p>
    <w:p w:rsidR="00AB07D3" w:rsidRDefault="00AB07D3" w:rsidP="0066604F">
      <w:pPr>
        <w:pStyle w:val="a5"/>
        <w:ind w:firstLine="0"/>
        <w:rPr>
          <w:sz w:val="28"/>
          <w:szCs w:val="28"/>
          <w:lang w:val="ru-RU"/>
        </w:rPr>
      </w:pPr>
    </w:p>
    <w:p w:rsidR="0066604F" w:rsidRPr="005A0A62" w:rsidRDefault="00B004ED" w:rsidP="0051506B">
      <w:pPr>
        <w:rPr>
          <w:b/>
          <w:smallCaps/>
          <w:lang w:val="ru-RU"/>
        </w:rPr>
      </w:pPr>
      <w:r>
        <w:rPr>
          <w:b/>
          <w:smallCaps/>
          <w:lang w:val="ru-RU"/>
        </w:rPr>
        <w:t xml:space="preserve">               </w:t>
      </w:r>
      <w:r w:rsidR="0066604F" w:rsidRPr="005A0A62">
        <w:rPr>
          <w:b/>
          <w:smallCaps/>
          <w:lang w:val="ru-RU"/>
        </w:rPr>
        <w:t>Поурочное  планирование</w:t>
      </w:r>
    </w:p>
    <w:p w:rsidR="0066604F" w:rsidRPr="005A0A62" w:rsidRDefault="0066604F" w:rsidP="0066604F">
      <w:pPr>
        <w:jc w:val="center"/>
        <w:rPr>
          <w:rFonts w:ascii="Arial" w:hAnsi="Arial" w:cs="Arial"/>
          <w:b/>
          <w:sz w:val="22"/>
          <w:lang w:val="ru-RU"/>
        </w:rPr>
      </w:pPr>
    </w:p>
    <w:tbl>
      <w:tblPr>
        <w:tblStyle w:val="a4"/>
        <w:tblW w:w="9438" w:type="dxa"/>
        <w:tblInd w:w="-541" w:type="dxa"/>
        <w:tblLayout w:type="fixed"/>
        <w:tblLook w:val="04A0" w:firstRow="1" w:lastRow="0" w:firstColumn="1" w:lastColumn="0" w:noHBand="0" w:noVBand="1"/>
      </w:tblPr>
      <w:tblGrid>
        <w:gridCol w:w="952"/>
        <w:gridCol w:w="8486"/>
      </w:tblGrid>
      <w:tr w:rsidR="00695167" w:rsidRPr="005A0A62" w:rsidTr="00695167">
        <w:tc>
          <w:tcPr>
            <w:tcW w:w="952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 w:rsidRPr="0051506B">
              <w:rPr>
                <w:lang w:val="ru-RU"/>
              </w:rPr>
              <w:t xml:space="preserve">№ </w:t>
            </w:r>
            <w:proofErr w:type="gramStart"/>
            <w:r w:rsidRPr="0051506B">
              <w:rPr>
                <w:lang w:val="ru-RU"/>
              </w:rPr>
              <w:t>п</w:t>
            </w:r>
            <w:proofErr w:type="gramEnd"/>
            <w:r w:rsidRPr="0051506B">
              <w:rPr>
                <w:lang w:val="ru-RU"/>
              </w:rPr>
              <w:t>/п</w:t>
            </w: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 w:rsidRPr="0051506B">
              <w:rPr>
                <w:lang w:val="ru-RU"/>
              </w:rPr>
              <w:t>Тема урока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Класс единиц, класс тысяч, разряды. Выделение классов, разрядов в числе.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Получение чисел в пределах 1 000 000 из разрядных слагаемых, разложение чисел на разрядные слагаемые.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Разложение чисел на разрядные слагаемые.</w:t>
            </w:r>
          </w:p>
        </w:tc>
      </w:tr>
      <w:tr w:rsidR="00695167" w:rsidRPr="005559C6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Сравнение и упорядочение чисел.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Изображение многозначных чисел на калькуляторе, их чтение.</w:t>
            </w:r>
          </w:p>
        </w:tc>
      </w:tr>
      <w:tr w:rsidR="00695167" w:rsidRPr="00AB07D3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Числовой ряд в пределах 1 000 000.</w:t>
            </w:r>
          </w:p>
        </w:tc>
      </w:tr>
      <w:tr w:rsidR="00695167" w:rsidRPr="00AB07D3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Римская и арабская нумерация.</w:t>
            </w:r>
          </w:p>
        </w:tc>
      </w:tr>
      <w:tr w:rsidR="00695167" w:rsidRPr="00AB07D3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Округление чисел.</w:t>
            </w:r>
          </w:p>
        </w:tc>
      </w:tr>
      <w:tr w:rsidR="00695167" w:rsidRPr="00910260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Линии.</w:t>
            </w:r>
          </w:p>
        </w:tc>
      </w:tr>
      <w:tr w:rsidR="00695167" w:rsidRPr="00717115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отрезков.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Меры длины, массы, стоимости, времени, соотношение мер.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Меры длины, массы, стоимости, времени, соотношение мер.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Меры длины, массы, стоимости, времени, соотношение мер.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Двойное обозначение времени. Называние времени по электронным часам.</w:t>
            </w:r>
          </w:p>
        </w:tc>
      </w:tr>
      <w:tr w:rsidR="00695167" w:rsidRPr="005559C6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Определение времени по часам.</w:t>
            </w:r>
          </w:p>
        </w:tc>
      </w:tr>
      <w:tr w:rsidR="00695167" w:rsidRPr="005559C6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Определение времени по часам.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Простые арифметические задачи на определение продолжительности, начала и окончания события.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Простые арифметические задачи на определение продолжительности, начала и окончания события.</w:t>
            </w:r>
          </w:p>
        </w:tc>
      </w:tr>
      <w:tr w:rsidR="00695167" w:rsidRPr="00CD51BE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Ломаная линия. Длина </w:t>
            </w:r>
            <w:proofErr w:type="gramStart"/>
            <w:r>
              <w:rPr>
                <w:lang w:val="ru-RU"/>
              </w:rPr>
              <w:t>ломаной</w:t>
            </w:r>
            <w:proofErr w:type="gramEnd"/>
            <w:r>
              <w:rPr>
                <w:lang w:val="ru-RU"/>
              </w:rPr>
              <w:t>.</w:t>
            </w:r>
          </w:p>
        </w:tc>
      </w:tr>
      <w:tr w:rsidR="00695167" w:rsidRPr="001F5B2A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Контроль и учет знаний.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Устное сложение и вычитание чисел в пределах 1 000 000 (с записью примера в строчку)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чисел с помощью калькулятора.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Письменное сложение и вычитание чисел в пределах 1 000 000 (с записью примера в столбик).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Письменное сложение и вычитание чисел в пределах 1 000 000 (с записью примера в столбик).</w:t>
            </w:r>
          </w:p>
        </w:tc>
      </w:tr>
      <w:tr w:rsidR="00695167" w:rsidRPr="00B043F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Нахождение неизвестного слагаемого.</w:t>
            </w:r>
          </w:p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</w:p>
        </w:tc>
      </w:tr>
      <w:tr w:rsidR="00695167" w:rsidRPr="00B043F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22D82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Нахождение  неизвестного уменьшаемого, вычитаемого.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Виды углов. Построение прямых, острых и тупых углов.</w:t>
            </w:r>
          </w:p>
        </w:tc>
      </w:tr>
      <w:tr w:rsidR="00695167" w:rsidRPr="001F5B2A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Контроль и учет знаний.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Устное умножение и деление чисел в пределах 1 000 000 (с записью примера в строчку).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Устное умножение и деление чисел в пределах 1 000 000 (с записью примера в строчку).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Письменное умножение чисел в пределах 1 000 000 (с записью примера в столбик).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Письменное умножение чисел в пределах 1 000 000 (с записью примера в столбик).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Письменное умножение чисел в пределах 1 000 000 (с записью примера в столбик).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Письменное деление чисел в пределах 1 000 000 (с записью примера в столбик).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Письменное деление чисел в пределах 1 000 000 (с записью примера в столбик).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Письменное деление чисел в пределах 1 000 000 (с записью примера в столбик).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Нахождение значения числового выражения в 3 – 4 </w:t>
            </w:r>
            <w:proofErr w:type="gramStart"/>
            <w:r>
              <w:rPr>
                <w:lang w:val="ru-RU"/>
              </w:rPr>
              <w:t>арифметических</w:t>
            </w:r>
            <w:proofErr w:type="gramEnd"/>
            <w:r>
              <w:rPr>
                <w:lang w:val="ru-RU"/>
              </w:rPr>
              <w:t xml:space="preserve"> действия.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Деление с остатком чисел в пределах 1 000 000. 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Положение </w:t>
            </w:r>
            <w:proofErr w:type="gramStart"/>
            <w:r>
              <w:rPr>
                <w:lang w:val="ru-RU"/>
              </w:rPr>
              <w:t>прямых</w:t>
            </w:r>
            <w:proofErr w:type="gramEnd"/>
            <w:r>
              <w:rPr>
                <w:lang w:val="ru-RU"/>
              </w:rPr>
              <w:t xml:space="preserve"> в пространстве, на плоскости.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чисел в пределах 1 000 000 на 10, 100, 1000.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Деление чисел в пределах 1 000 000 на 10, 100, 1000.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Деление чисел в пределах 1 000 000 с остатком на 10, 100, 1000.</w:t>
            </w:r>
          </w:p>
        </w:tc>
      </w:tr>
      <w:tr w:rsidR="00695167" w:rsidRPr="001F5B2A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Контроль и учет знаний.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Окружность. Круг. Линии в круге.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Построение окружности с заданным радиусом.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Взаимное расположение окружности, круга и точки.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Преобразование чисел, полученных при измерении.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чисел, полученных при измерении двумя мерами, приёмами устных вычислений (с записью примера в строчку).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B043FC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 чисел, полученных при измерении двумя мерами, приёмами письменных вычислений (с записью примера в столбик).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Вычитание чисел, полученных при измерении двумя мерами, приёмами письменных вычислений (с записью примера в столбик).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чисел, полученных при измерении двумя мерами, приёмами письменных вычислений (с записью примера в столбик).</w:t>
            </w:r>
          </w:p>
        </w:tc>
      </w:tr>
      <w:tr w:rsidR="00695167" w:rsidRPr="00B043F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CD19A1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Виды треугольников. </w:t>
            </w:r>
          </w:p>
        </w:tc>
      </w:tr>
      <w:tr w:rsidR="00695167" w:rsidRPr="00CD19A1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Построение треугольников.</w:t>
            </w:r>
          </w:p>
        </w:tc>
      </w:tr>
      <w:tr w:rsidR="00695167" w:rsidRPr="00CD19A1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Вычисление периметра треугольника.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и деление чисел, полученных при измерении двумя мерами, на однозначное число приёмами устных вычислений.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и деление чисел, полученных при измерении двумя мерами, на однозначное число приёмами устных вычислений.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и деление чисел, полученных при измерении двумя мерами, на однозначное число приёмами письменных вычислений.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и деление чисел, полученных при измерении двумя мерами, на однозначное число приёмами письменных вычислений.</w:t>
            </w:r>
          </w:p>
        </w:tc>
      </w:tr>
      <w:tr w:rsidR="00695167" w:rsidRPr="00B043F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Прямоугольник (квадрат).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и деление чисел, полученных при измерении двумя мерами стоимости, длины, массы на 10, 100, 1000.</w:t>
            </w:r>
          </w:p>
        </w:tc>
      </w:tr>
      <w:tr w:rsidR="00695167" w:rsidRPr="00B043F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Контроль и учет знаний.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Умножение и деление чисел, полученных при измерении двумя мерами стоимости, длины, массы на 10, 100, 1000.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и деление чисел в пределах 1 000 000 на круглые десятки приёмами устных вычислений.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 чисел в пределах 1 000 000 на круглые десятки приёмами  письменных вычислений.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Деление чисел в пределах 1 000 000 на круглые десятки приёмами  письменных вычислений.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Деление чисел в пределах 1 000 000 на круглые десятки приёмами  письменных вычислений.</w:t>
            </w:r>
          </w:p>
        </w:tc>
      </w:tr>
      <w:tr w:rsidR="00695167" w:rsidRPr="00B043F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Параллелограмм. </w:t>
            </w:r>
          </w:p>
        </w:tc>
      </w:tr>
      <w:tr w:rsidR="00695167" w:rsidRPr="00AB5FC3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Элементы параллелограмма.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Деление чисел в пределах  1 000 000 с остатком на круглые десятки.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и деление чисел, полученных при измерении стоимости, длины, массы двумя мерами, на круглые десятки приёмами письменных вычислений.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и деление чисел, полученных при измерении стоимости, длины, массы двумя мерами, на круглые десятки приёмами письменных вычислений.</w:t>
            </w:r>
          </w:p>
        </w:tc>
      </w:tr>
      <w:tr w:rsidR="00695167" w:rsidRPr="00F12C52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Контроль и учет знаний.</w:t>
            </w:r>
          </w:p>
        </w:tc>
      </w:tr>
      <w:tr w:rsidR="00695167" w:rsidRPr="00F12C52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Построение  параллелограмма.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чисел в пределах 1 000 000 на двузначное число: запись примера в столбик, алгоритм вычислений.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чисел в пределах 1 000 000 на двузначное число: запись примера в столбик, алгоритм вычислений.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чисел в пределах 1 000 000 на двузначное число: запись примера в столбик, алгоритм вычислений.</w:t>
            </w:r>
          </w:p>
        </w:tc>
      </w:tr>
      <w:tr w:rsidR="00695167" w:rsidRPr="002D1C5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Ромб.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Деление с остатком двузначных, трёхзначных чисел на двузначное число.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Деление чисел в пределах 1 000 000 на двузначное число: запись примера в столбик, алгоритм вычислений.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3A1EA5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Деление чисел в пределах 1 000 000 на двузначное число: запись примера в столбик, алгоритм вычислений.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Деление чисел в пределах 1 000 000 на двузначное число: запись примера в столбик, алгоритм вычислений.</w:t>
            </w:r>
          </w:p>
        </w:tc>
      </w:tr>
      <w:tr w:rsidR="00695167" w:rsidRPr="00B043F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Многоугольники.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Деление с остатком  чисел в пределах 1 000 000 на двузначное число с проверкой.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и деление чисел, полученных при измерении стоимости, длины, массы двумя мерами, на двузначное число.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Умножение и деление чисел, полученных при измерении стоимости, длины, массы двумя мерами, на двузначное число.</w:t>
            </w:r>
          </w:p>
        </w:tc>
      </w:tr>
      <w:tr w:rsidR="00695167" w:rsidRPr="002D1C5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Контроль и учёт знаний.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Взаимное положение фигур на плоскости.</w:t>
            </w:r>
          </w:p>
        </w:tc>
      </w:tr>
      <w:tr w:rsidR="00695167" w:rsidRPr="002D1C5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Обыкновенные дроби.</w:t>
            </w:r>
          </w:p>
        </w:tc>
      </w:tr>
      <w:tr w:rsidR="00695167" w:rsidRPr="002D1C5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Запись чисел, полученных при измерении, в виде обыкновенных дробей. </w:t>
            </w:r>
            <w:r>
              <w:rPr>
                <w:lang w:val="ru-RU"/>
              </w:rPr>
              <w:lastRenderedPageBreak/>
              <w:t>Нахождение обыкновенной дроби от числа.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обыкновенных дробей  с одинаковыми знаменателями.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обыкновенных дробей  с одинаковыми знаменателями.</w:t>
            </w:r>
          </w:p>
        </w:tc>
      </w:tr>
      <w:tr w:rsidR="00695167" w:rsidRPr="005559C6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Приведение обыкновенных дробей к общему знаменателю (лёгкие случаи).</w:t>
            </w:r>
          </w:p>
        </w:tc>
      </w:tr>
      <w:tr w:rsidR="00695167" w:rsidRPr="005559C6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Приведение обыкновенных дробей к общему знаменателю (лёгкие случаи).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обыкновенных дробей с разными знаменателям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>лёгкие случаи).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обыкновенных дробей с разными знаменателям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>лёгкие случаи).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обыкновенных дробей с разными знаменателям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>лёгкие случаи).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обыкновенных дробей с разными знаменателям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>лёгкие случаи).</w:t>
            </w:r>
          </w:p>
        </w:tc>
      </w:tr>
      <w:tr w:rsidR="00695167" w:rsidRPr="00B043F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Контроль и учет знаний.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C47F97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Симметрия. Ось симметрии. Симметричные предметы, геометрические фигуры.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C47F97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Симметрия. Центр симметрии. Построение точки, симметричной данной.</w:t>
            </w:r>
          </w:p>
        </w:tc>
      </w:tr>
      <w:tr w:rsidR="00695167" w:rsidRPr="00BB3551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C47F97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Построение точки, симметричной данной.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Получение, запись и чтение десятичных дробей.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Получение, запись и чтение десятичных дробей.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Запись чисел, полученных при измерении, в виде десятичных дробей.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Запись чисел, полученных при измерении, в виде десятичных дробей.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Выражение десятичных дробей в более крупных (мелких) одинаковых долях.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Сравнение десятичных долей и дробей.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десятичных дробей с одинаковыми знаменателям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>с одинаковым количеством знаков после запятой).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десятичных дробей с одинаковыми знаменателям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>с одинаковым количеством знаков после запятой).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десятичных дробей с разными знаменателями (с разным количеством знаков после запятой).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десятичных дробей с разными знаменателями (с разным количеством знаков после запятой).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Нахождение десятичной дроби от числа.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2769AC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Нахождение десятичной дроби от числа.</w:t>
            </w:r>
          </w:p>
        </w:tc>
      </w:tr>
      <w:tr w:rsidR="00695167" w:rsidRPr="009B007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2769AC" w:rsidRDefault="00695167" w:rsidP="00517EC5">
            <w:pPr>
              <w:pStyle w:val="a5"/>
              <w:ind w:left="0" w:firstLine="0"/>
              <w:rPr>
                <w:lang w:val="ru-RU"/>
              </w:rPr>
            </w:pPr>
            <w:r w:rsidRPr="002769AC">
              <w:rPr>
                <w:lang w:val="ru-RU"/>
              </w:rPr>
              <w:t>Контроль и учет знаний.</w:t>
            </w:r>
          </w:p>
        </w:tc>
      </w:tr>
      <w:tr w:rsidR="00695167" w:rsidRPr="009B007C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Куб, брус.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чисел, полученных при измерении времени двумя мерами, приёмами письменных вычислений.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Сложение и вычитание чисел, полученных при измерении времени двумя мерами, приёмами письменных вычислений.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Простые арифметические задачи на определение продолжительности, начала и окончания события.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Простые арифметические задачи на определение продолжительности, начала и окончания события.</w:t>
            </w:r>
          </w:p>
        </w:tc>
      </w:tr>
      <w:tr w:rsidR="00695167" w:rsidRPr="005559C6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Определение времени по часам.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Составные задачи на встречное движение двух тел.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Составные задачи на встречное движение двух тел.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Составные задачи на движение в одном  и противоположном направлении  двух тел.</w:t>
            </w:r>
          </w:p>
        </w:tc>
      </w:tr>
      <w:tr w:rsidR="00695167" w:rsidRPr="005559C6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Составные задачи на движение в одном  и противоположном направлении  двух тел.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Масштаб. Изображение предметов прямоугольной формы в масштабе.</w:t>
            </w:r>
          </w:p>
        </w:tc>
      </w:tr>
      <w:tr w:rsidR="00695167" w:rsidRPr="00150EAD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Изображение предметов прямоугольной формы в масштабе.</w:t>
            </w:r>
          </w:p>
        </w:tc>
      </w:tr>
      <w:tr w:rsidR="00695167" w:rsidRPr="0051506B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Повторение 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 xml:space="preserve"> в 7</w:t>
            </w:r>
            <w:r w:rsidRPr="0051506B">
              <w:rPr>
                <w:lang w:val="ru-RU"/>
              </w:rPr>
              <w:t xml:space="preserve"> классе.</w:t>
            </w:r>
          </w:p>
        </w:tc>
      </w:tr>
      <w:tr w:rsidR="00695167" w:rsidRPr="0051506B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Повторение 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 xml:space="preserve"> в 7</w:t>
            </w:r>
            <w:r w:rsidRPr="0051506B">
              <w:rPr>
                <w:lang w:val="ru-RU"/>
              </w:rPr>
              <w:t xml:space="preserve"> классе.</w:t>
            </w:r>
          </w:p>
        </w:tc>
      </w:tr>
      <w:tr w:rsidR="00695167" w:rsidRPr="0051506B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Pr="0051506B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Повторение 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 xml:space="preserve"> в 7</w:t>
            </w:r>
            <w:r w:rsidRPr="0051506B">
              <w:rPr>
                <w:lang w:val="ru-RU"/>
              </w:rPr>
              <w:t xml:space="preserve"> классе.</w:t>
            </w:r>
          </w:p>
        </w:tc>
      </w:tr>
      <w:tr w:rsidR="00695167" w:rsidRPr="0051506B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Повторение 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 xml:space="preserve"> в 7</w:t>
            </w:r>
            <w:r w:rsidRPr="0051506B">
              <w:rPr>
                <w:lang w:val="ru-RU"/>
              </w:rPr>
              <w:t xml:space="preserve"> классе.</w:t>
            </w:r>
          </w:p>
        </w:tc>
      </w:tr>
      <w:tr w:rsidR="00695167" w:rsidRPr="0051506B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Повторение 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 xml:space="preserve"> в 7</w:t>
            </w:r>
            <w:r w:rsidRPr="0051506B">
              <w:rPr>
                <w:lang w:val="ru-RU"/>
              </w:rPr>
              <w:t xml:space="preserve"> классе.</w:t>
            </w:r>
          </w:p>
        </w:tc>
      </w:tr>
      <w:tr w:rsidR="00695167" w:rsidRPr="0051506B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Резервный урок.</w:t>
            </w:r>
          </w:p>
        </w:tc>
      </w:tr>
      <w:tr w:rsidR="00695167" w:rsidRPr="0051506B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Резервный урок.</w:t>
            </w:r>
          </w:p>
        </w:tc>
      </w:tr>
      <w:tr w:rsidR="00695167" w:rsidRPr="0051506B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Резервный урок.</w:t>
            </w:r>
          </w:p>
        </w:tc>
      </w:tr>
      <w:tr w:rsidR="00695167" w:rsidRPr="0051506B" w:rsidTr="00695167">
        <w:tc>
          <w:tcPr>
            <w:tcW w:w="952" w:type="dxa"/>
          </w:tcPr>
          <w:p w:rsidR="00695167" w:rsidRPr="0051506B" w:rsidRDefault="00695167" w:rsidP="000B38A1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486" w:type="dxa"/>
          </w:tcPr>
          <w:p w:rsidR="00695167" w:rsidRDefault="00695167" w:rsidP="0066604F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Резервный урок.</w:t>
            </w:r>
          </w:p>
        </w:tc>
      </w:tr>
    </w:tbl>
    <w:p w:rsidR="0066604F" w:rsidRPr="0066604F" w:rsidRDefault="0066604F" w:rsidP="0066604F">
      <w:pPr>
        <w:pStyle w:val="a5"/>
        <w:ind w:firstLine="0"/>
        <w:rPr>
          <w:sz w:val="32"/>
          <w:lang w:val="ru-RU"/>
        </w:rPr>
      </w:pPr>
    </w:p>
    <w:sectPr w:rsidR="0066604F" w:rsidRPr="0066604F" w:rsidSect="005677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793C"/>
    <w:multiLevelType w:val="hybridMultilevel"/>
    <w:tmpl w:val="A01C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1D47"/>
    <w:multiLevelType w:val="hybridMultilevel"/>
    <w:tmpl w:val="67EC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FA"/>
    <w:rsid w:val="000020B4"/>
    <w:rsid w:val="000658BD"/>
    <w:rsid w:val="00097BC1"/>
    <w:rsid w:val="000B229E"/>
    <w:rsid w:val="000B38A1"/>
    <w:rsid w:val="00122103"/>
    <w:rsid w:val="00150EAD"/>
    <w:rsid w:val="001F5B2A"/>
    <w:rsid w:val="002769AC"/>
    <w:rsid w:val="002D1C5C"/>
    <w:rsid w:val="002E1420"/>
    <w:rsid w:val="002F7733"/>
    <w:rsid w:val="00307117"/>
    <w:rsid w:val="00316486"/>
    <w:rsid w:val="0038632E"/>
    <w:rsid w:val="003A1EA5"/>
    <w:rsid w:val="003C0AFA"/>
    <w:rsid w:val="003D51EE"/>
    <w:rsid w:val="0051506B"/>
    <w:rsid w:val="00517EC5"/>
    <w:rsid w:val="005442CB"/>
    <w:rsid w:val="005559C6"/>
    <w:rsid w:val="00567743"/>
    <w:rsid w:val="00575D76"/>
    <w:rsid w:val="005A0A62"/>
    <w:rsid w:val="005B6864"/>
    <w:rsid w:val="005C14E9"/>
    <w:rsid w:val="005D3FA8"/>
    <w:rsid w:val="00622D82"/>
    <w:rsid w:val="006270B2"/>
    <w:rsid w:val="0066604F"/>
    <w:rsid w:val="00695167"/>
    <w:rsid w:val="0070152E"/>
    <w:rsid w:val="00717115"/>
    <w:rsid w:val="00765D09"/>
    <w:rsid w:val="007A6F31"/>
    <w:rsid w:val="007B5059"/>
    <w:rsid w:val="007F6395"/>
    <w:rsid w:val="00804929"/>
    <w:rsid w:val="008145EE"/>
    <w:rsid w:val="008575D4"/>
    <w:rsid w:val="008842B6"/>
    <w:rsid w:val="00893F1C"/>
    <w:rsid w:val="008A4EFA"/>
    <w:rsid w:val="008C2D3E"/>
    <w:rsid w:val="008D1066"/>
    <w:rsid w:val="008D1B04"/>
    <w:rsid w:val="008E323C"/>
    <w:rsid w:val="008E547A"/>
    <w:rsid w:val="00910260"/>
    <w:rsid w:val="00952EB1"/>
    <w:rsid w:val="009902E9"/>
    <w:rsid w:val="009A0498"/>
    <w:rsid w:val="009B007C"/>
    <w:rsid w:val="009C4433"/>
    <w:rsid w:val="009D532F"/>
    <w:rsid w:val="009E2177"/>
    <w:rsid w:val="009F36B8"/>
    <w:rsid w:val="009F6341"/>
    <w:rsid w:val="00A22F1B"/>
    <w:rsid w:val="00AB07D3"/>
    <w:rsid w:val="00AB5FC3"/>
    <w:rsid w:val="00AD23EF"/>
    <w:rsid w:val="00AD4900"/>
    <w:rsid w:val="00AE63B8"/>
    <w:rsid w:val="00B004ED"/>
    <w:rsid w:val="00B043FC"/>
    <w:rsid w:val="00BA578E"/>
    <w:rsid w:val="00BB3551"/>
    <w:rsid w:val="00BE30E5"/>
    <w:rsid w:val="00C062A7"/>
    <w:rsid w:val="00C47F97"/>
    <w:rsid w:val="00C54CC0"/>
    <w:rsid w:val="00C968AE"/>
    <w:rsid w:val="00CB1C86"/>
    <w:rsid w:val="00CB2062"/>
    <w:rsid w:val="00CD19A1"/>
    <w:rsid w:val="00CD51BE"/>
    <w:rsid w:val="00DD19C7"/>
    <w:rsid w:val="00E1667E"/>
    <w:rsid w:val="00E46D1E"/>
    <w:rsid w:val="00E56789"/>
    <w:rsid w:val="00E85971"/>
    <w:rsid w:val="00E97732"/>
    <w:rsid w:val="00EA59B2"/>
    <w:rsid w:val="00ED1476"/>
    <w:rsid w:val="00F03542"/>
    <w:rsid w:val="00F12C52"/>
    <w:rsid w:val="00F16F52"/>
    <w:rsid w:val="00F67CB9"/>
    <w:rsid w:val="00F76835"/>
    <w:rsid w:val="00F937FD"/>
    <w:rsid w:val="00FA03EF"/>
    <w:rsid w:val="00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2F"/>
    <w:pPr>
      <w:spacing w:after="28" w:line="265" w:lineRule="auto"/>
      <w:ind w:left="1708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qFormat/>
    <w:rsid w:val="009D532F"/>
    <w:pPr>
      <w:keepNext/>
      <w:keepLines/>
      <w:spacing w:after="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32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uiPriority w:val="99"/>
    <w:rsid w:val="00A22F1B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FontStyle19">
    <w:name w:val="Font Style19"/>
    <w:rsid w:val="00A22F1B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8E547A"/>
  </w:style>
  <w:style w:type="table" w:styleId="a4">
    <w:name w:val="Table Grid"/>
    <w:basedOn w:val="a1"/>
    <w:uiPriority w:val="59"/>
    <w:rsid w:val="002F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60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EA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2F"/>
    <w:pPr>
      <w:spacing w:after="28" w:line="265" w:lineRule="auto"/>
      <w:ind w:left="1708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qFormat/>
    <w:rsid w:val="009D532F"/>
    <w:pPr>
      <w:keepNext/>
      <w:keepLines/>
      <w:spacing w:after="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32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uiPriority w:val="99"/>
    <w:rsid w:val="00A22F1B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FontStyle19">
    <w:name w:val="Font Style19"/>
    <w:rsid w:val="00A22F1B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8E547A"/>
  </w:style>
  <w:style w:type="table" w:styleId="a4">
    <w:name w:val="Table Grid"/>
    <w:basedOn w:val="a1"/>
    <w:uiPriority w:val="59"/>
    <w:rsid w:val="002F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60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EA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МСОШ3</dc:creator>
  <cp:keywords/>
  <dc:description/>
  <cp:lastModifiedBy>МСОШ3</cp:lastModifiedBy>
  <cp:revision>61</cp:revision>
  <dcterms:created xsi:type="dcterms:W3CDTF">2022-06-07T09:30:00Z</dcterms:created>
  <dcterms:modified xsi:type="dcterms:W3CDTF">2023-09-06T13:27:00Z</dcterms:modified>
</cp:coreProperties>
</file>